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B624" w14:textId="408EEF9E" w:rsidR="00242132" w:rsidRPr="00EE3EE6" w:rsidRDefault="00242132" w:rsidP="00242132">
      <w:pPr>
        <w:rPr>
          <w:rFonts w:ascii="Raleway" w:hAnsi="Raleway" w:cs="Arial"/>
          <w:b/>
          <w:bCs/>
          <w:sz w:val="36"/>
          <w:szCs w:val="36"/>
        </w:rPr>
      </w:pPr>
      <w:r w:rsidRPr="00EE3EE6">
        <w:rPr>
          <w:rFonts w:ascii="Raleway" w:hAnsi="Raleway" w:cs="Arial"/>
          <w:b/>
          <w:bCs/>
          <w:sz w:val="36"/>
          <w:szCs w:val="36"/>
        </w:rPr>
        <w:t>Ko</w:t>
      </w:r>
      <w:r w:rsidR="006F5796" w:rsidRPr="00EE3EE6">
        <w:rPr>
          <w:rFonts w:ascii="Raleway" w:hAnsi="Raleway" w:cs="Arial"/>
          <w:b/>
          <w:bCs/>
          <w:sz w:val="36"/>
          <w:szCs w:val="36"/>
        </w:rPr>
        <w:t>mmunikationsplan</w:t>
      </w:r>
      <w:r w:rsidRPr="00EE3EE6">
        <w:rPr>
          <w:rFonts w:ascii="Raleway" w:hAnsi="Raleway" w:cs="Arial"/>
          <w:b/>
          <w:bCs/>
          <w:sz w:val="36"/>
          <w:szCs w:val="36"/>
        </w:rPr>
        <w:t xml:space="preserve"> - </w:t>
      </w:r>
      <w:r w:rsidRPr="008A3331">
        <w:rPr>
          <w:rFonts w:ascii="Raleway" w:hAnsi="Raleway" w:cs="Arial"/>
          <w:i/>
          <w:iCs/>
          <w:sz w:val="36"/>
          <w:szCs w:val="36"/>
        </w:rPr>
        <w:t>företagsnamn</w:t>
      </w:r>
    </w:p>
    <w:p w14:paraId="65DA681A" w14:textId="2CABE2CC" w:rsidR="006F5796" w:rsidRPr="00EE3EE6" w:rsidRDefault="00C83C10" w:rsidP="008877E0">
      <w:pPr>
        <w:tabs>
          <w:tab w:val="left" w:pos="2742"/>
        </w:tabs>
        <w:spacing w:line="276" w:lineRule="auto"/>
        <w:rPr>
          <w:rFonts w:ascii="Open Sans" w:hAnsi="Open Sans" w:cs="Open Sans"/>
          <w:color w:val="000000" w:themeColor="text1"/>
          <w:sz w:val="22"/>
          <w:szCs w:val="22"/>
        </w:rPr>
      </w:pPr>
      <w:r w:rsidRPr="00EE3EE6">
        <w:rPr>
          <w:rFonts w:ascii="Open Sans" w:hAnsi="Open Sans" w:cs="Open Sans"/>
          <w:color w:val="000000" w:themeColor="text1"/>
          <w:sz w:val="22"/>
          <w:szCs w:val="22"/>
        </w:rPr>
        <w:t>Denna plan</w:t>
      </w:r>
      <w:r w:rsidR="00FB0655" w:rsidRPr="00EE3EE6">
        <w:rPr>
          <w:rFonts w:ascii="Open Sans" w:hAnsi="Open Sans" w:cs="Open Sans"/>
          <w:color w:val="000000" w:themeColor="text1"/>
          <w:sz w:val="22"/>
          <w:szCs w:val="22"/>
        </w:rPr>
        <w:t xml:space="preserve"> ska ses som </w:t>
      </w:r>
      <w:r w:rsidR="00AF2D35" w:rsidRPr="00EE3EE6">
        <w:rPr>
          <w:rFonts w:ascii="Open Sans" w:hAnsi="Open Sans" w:cs="Open Sans"/>
          <w:color w:val="000000" w:themeColor="text1"/>
          <w:sz w:val="22"/>
          <w:szCs w:val="22"/>
        </w:rPr>
        <w:t xml:space="preserve">ett förslag på innehåll och behöver såklart anpassas utifrån </w:t>
      </w:r>
      <w:r w:rsidR="00DB62D2" w:rsidRPr="00EE3EE6">
        <w:rPr>
          <w:rFonts w:ascii="Open Sans" w:hAnsi="Open Sans" w:cs="Open Sans"/>
          <w:color w:val="000000" w:themeColor="text1"/>
          <w:sz w:val="22"/>
          <w:szCs w:val="22"/>
        </w:rPr>
        <w:t xml:space="preserve">den </w:t>
      </w:r>
      <w:r w:rsidR="00AF2D35" w:rsidRPr="00EE3EE6">
        <w:rPr>
          <w:rFonts w:ascii="Open Sans" w:hAnsi="Open Sans" w:cs="Open Sans"/>
          <w:color w:val="000000" w:themeColor="text1"/>
          <w:sz w:val="22"/>
          <w:szCs w:val="22"/>
        </w:rPr>
        <w:t>egn</w:t>
      </w:r>
      <w:r w:rsidR="00DB62D2" w:rsidRPr="00EE3EE6">
        <w:rPr>
          <w:rFonts w:ascii="Open Sans" w:hAnsi="Open Sans" w:cs="Open Sans"/>
          <w:color w:val="000000" w:themeColor="text1"/>
          <w:sz w:val="22"/>
          <w:szCs w:val="22"/>
        </w:rPr>
        <w:t>a</w:t>
      </w:r>
      <w:r w:rsidR="00AF2D35" w:rsidRPr="00EE3EE6">
        <w:rPr>
          <w:rFonts w:ascii="Open Sans" w:hAnsi="Open Sans" w:cs="Open Sans"/>
          <w:color w:val="000000" w:themeColor="text1"/>
          <w:sz w:val="22"/>
          <w:szCs w:val="22"/>
        </w:rPr>
        <w:t xml:space="preserve"> verksamhet</w:t>
      </w:r>
      <w:r w:rsidR="00DB62D2" w:rsidRPr="00EE3EE6">
        <w:rPr>
          <w:rFonts w:ascii="Open Sans" w:hAnsi="Open Sans" w:cs="Open Sans"/>
          <w:color w:val="000000" w:themeColor="text1"/>
          <w:sz w:val="22"/>
          <w:szCs w:val="22"/>
        </w:rPr>
        <w:t>en</w:t>
      </w:r>
      <w:r w:rsidR="00AF2D35" w:rsidRPr="00EE3EE6">
        <w:rPr>
          <w:rFonts w:ascii="Open Sans" w:hAnsi="Open Sans" w:cs="Open Sans"/>
          <w:color w:val="000000" w:themeColor="text1"/>
          <w:sz w:val="22"/>
          <w:szCs w:val="22"/>
        </w:rPr>
        <w:t xml:space="preserve">s förutsättningar och styrdokument. </w:t>
      </w:r>
      <w:r w:rsidR="000A43A7" w:rsidRPr="00EE3EE6">
        <w:rPr>
          <w:rFonts w:ascii="Open Sans" w:hAnsi="Open Sans" w:cs="Open Sans"/>
          <w:color w:val="000000" w:themeColor="text1"/>
          <w:sz w:val="22"/>
          <w:szCs w:val="22"/>
        </w:rPr>
        <w:br/>
      </w:r>
    </w:p>
    <w:p w14:paraId="7F4B8BE5" w14:textId="46452648" w:rsidR="00242132" w:rsidRPr="00EE3EE6" w:rsidRDefault="00242132" w:rsidP="00242132">
      <w:pPr>
        <w:tabs>
          <w:tab w:val="left" w:pos="2742"/>
        </w:tabs>
        <w:rPr>
          <w:rFonts w:ascii="Raleway" w:hAnsi="Raleway" w:cs="Open Sans"/>
          <w:b/>
          <w:bCs/>
          <w:sz w:val="28"/>
          <w:szCs w:val="28"/>
        </w:rPr>
      </w:pPr>
      <w:r w:rsidRPr="00EE3EE6">
        <w:rPr>
          <w:rFonts w:ascii="Raleway" w:hAnsi="Raleway" w:cs="Open Sans"/>
          <w:b/>
          <w:bCs/>
          <w:sz w:val="28"/>
          <w:szCs w:val="28"/>
        </w:rPr>
        <w:t xml:space="preserve">1. </w:t>
      </w:r>
      <w:r w:rsidR="006F5796" w:rsidRPr="00EE3EE6">
        <w:rPr>
          <w:rFonts w:ascii="Raleway" w:hAnsi="Raleway" w:cs="Open Sans"/>
          <w:b/>
          <w:bCs/>
          <w:sz w:val="28"/>
          <w:szCs w:val="28"/>
        </w:rPr>
        <w:t>Identifiera mål och målgrupper</w:t>
      </w:r>
      <w:r w:rsidRPr="00EE3EE6">
        <w:rPr>
          <w:rFonts w:ascii="Raleway" w:hAnsi="Raleway" w:cs="Open Sans"/>
          <w:b/>
          <w:bCs/>
          <w:sz w:val="28"/>
          <w:szCs w:val="28"/>
        </w:rPr>
        <w:tab/>
      </w:r>
    </w:p>
    <w:p w14:paraId="3FB0591E" w14:textId="1E276BB1" w:rsidR="003D4D06" w:rsidRPr="00EE3EE6" w:rsidRDefault="0035139C" w:rsidP="008877E0">
      <w:pPr>
        <w:spacing w:line="276" w:lineRule="auto"/>
        <w:rPr>
          <w:rFonts w:ascii="Open Sans" w:hAnsi="Open Sans" w:cs="Open Sans"/>
          <w:color w:val="000000" w:themeColor="text1"/>
          <w:sz w:val="18"/>
          <w:szCs w:val="18"/>
        </w:rPr>
      </w:pPr>
      <w:r w:rsidRPr="00EE3EE6">
        <w:rPr>
          <w:rFonts w:ascii="Open Sans" w:hAnsi="Open Sans" w:cs="Open Sans"/>
          <w:color w:val="000000" w:themeColor="text1"/>
          <w:sz w:val="18"/>
          <w:szCs w:val="18"/>
        </w:rPr>
        <w:t>För att kommunicera målinriktat</w:t>
      </w:r>
      <w:r w:rsidR="00F64A89" w:rsidRPr="00EE3EE6">
        <w:rPr>
          <w:rFonts w:ascii="Open Sans" w:hAnsi="Open Sans" w:cs="Open Sans"/>
          <w:color w:val="000000" w:themeColor="text1"/>
          <w:sz w:val="18"/>
          <w:szCs w:val="18"/>
        </w:rPr>
        <w:t>,</w:t>
      </w:r>
      <w:r w:rsidR="005E442B" w:rsidRPr="00EE3EE6">
        <w:rPr>
          <w:rFonts w:ascii="Open Sans" w:hAnsi="Open Sans" w:cs="Open Sans"/>
          <w:color w:val="000000" w:themeColor="text1"/>
          <w:sz w:val="18"/>
          <w:szCs w:val="18"/>
        </w:rPr>
        <w:t xml:space="preserve"> och med tydlighet</w:t>
      </w:r>
      <w:r w:rsidR="00F64A89" w:rsidRPr="00EE3EE6">
        <w:rPr>
          <w:rFonts w:ascii="Open Sans" w:hAnsi="Open Sans" w:cs="Open Sans"/>
          <w:color w:val="000000" w:themeColor="text1"/>
          <w:sz w:val="18"/>
          <w:szCs w:val="18"/>
        </w:rPr>
        <w:t>,</w:t>
      </w:r>
      <w:r w:rsidRPr="00EE3EE6">
        <w:rPr>
          <w:rFonts w:ascii="Open Sans" w:hAnsi="Open Sans" w:cs="Open Sans"/>
          <w:color w:val="000000" w:themeColor="text1"/>
          <w:sz w:val="18"/>
          <w:szCs w:val="18"/>
        </w:rPr>
        <w:t xml:space="preserve"> </w:t>
      </w:r>
      <w:r w:rsidR="00E775D9" w:rsidRPr="00EE3EE6">
        <w:rPr>
          <w:rFonts w:ascii="Open Sans" w:hAnsi="Open Sans" w:cs="Open Sans"/>
          <w:color w:val="000000" w:themeColor="text1"/>
          <w:sz w:val="18"/>
          <w:szCs w:val="18"/>
        </w:rPr>
        <w:t xml:space="preserve">behöver </w:t>
      </w:r>
      <w:r w:rsidR="00683533" w:rsidRPr="00EE3EE6">
        <w:rPr>
          <w:rFonts w:ascii="Open Sans" w:hAnsi="Open Sans" w:cs="Open Sans"/>
          <w:color w:val="000000" w:themeColor="text1"/>
          <w:sz w:val="18"/>
          <w:szCs w:val="18"/>
        </w:rPr>
        <w:t xml:space="preserve">det </w:t>
      </w:r>
      <w:r w:rsidR="00E775D9" w:rsidRPr="00EE3EE6">
        <w:rPr>
          <w:rFonts w:ascii="Open Sans" w:hAnsi="Open Sans" w:cs="Open Sans"/>
          <w:color w:val="000000" w:themeColor="text1"/>
          <w:sz w:val="18"/>
          <w:szCs w:val="18"/>
        </w:rPr>
        <w:t>definiera</w:t>
      </w:r>
      <w:r w:rsidR="00683533" w:rsidRPr="00EE3EE6">
        <w:rPr>
          <w:rFonts w:ascii="Open Sans" w:hAnsi="Open Sans" w:cs="Open Sans"/>
          <w:color w:val="000000" w:themeColor="text1"/>
          <w:sz w:val="18"/>
          <w:szCs w:val="18"/>
        </w:rPr>
        <w:t>s</w:t>
      </w:r>
      <w:r w:rsidR="00E775D9" w:rsidRPr="00EE3EE6">
        <w:rPr>
          <w:rFonts w:ascii="Open Sans" w:hAnsi="Open Sans" w:cs="Open Sans"/>
          <w:color w:val="000000" w:themeColor="text1"/>
          <w:sz w:val="18"/>
          <w:szCs w:val="18"/>
        </w:rPr>
        <w:t xml:space="preserve"> vad kommunikationen ska bidra till och/eller säkerställa. Vad </w:t>
      </w:r>
      <w:r w:rsidR="00683533" w:rsidRPr="00EE3EE6">
        <w:rPr>
          <w:rFonts w:ascii="Open Sans" w:hAnsi="Open Sans" w:cs="Open Sans"/>
          <w:color w:val="000000" w:themeColor="text1"/>
          <w:sz w:val="18"/>
          <w:szCs w:val="18"/>
        </w:rPr>
        <w:t>ska</w:t>
      </w:r>
      <w:r w:rsidR="00E775D9" w:rsidRPr="00EE3EE6">
        <w:rPr>
          <w:rFonts w:ascii="Open Sans" w:hAnsi="Open Sans" w:cs="Open Sans"/>
          <w:color w:val="000000" w:themeColor="text1"/>
          <w:sz w:val="18"/>
          <w:szCs w:val="18"/>
        </w:rPr>
        <w:t xml:space="preserve"> målgruppen </w:t>
      </w:r>
      <w:r w:rsidR="005E442B" w:rsidRPr="00EE3EE6">
        <w:rPr>
          <w:rFonts w:ascii="Open Sans" w:hAnsi="Open Sans" w:cs="Open Sans"/>
          <w:color w:val="000000" w:themeColor="text1"/>
          <w:sz w:val="18"/>
          <w:szCs w:val="18"/>
        </w:rPr>
        <w:t xml:space="preserve">göra, veta, känna </w:t>
      </w:r>
      <w:r w:rsidR="00EE410F">
        <w:rPr>
          <w:rFonts w:ascii="Open Sans" w:hAnsi="Open Sans" w:cs="Open Sans"/>
          <w:color w:val="000000" w:themeColor="text1"/>
          <w:sz w:val="18"/>
          <w:szCs w:val="18"/>
        </w:rPr>
        <w:t>mm.</w:t>
      </w:r>
      <w:r w:rsidR="005E442B" w:rsidRPr="00EE3EE6">
        <w:rPr>
          <w:rFonts w:ascii="Open Sans" w:hAnsi="Open Sans" w:cs="Open Sans"/>
          <w:color w:val="000000" w:themeColor="text1"/>
          <w:sz w:val="18"/>
          <w:szCs w:val="18"/>
        </w:rPr>
        <w:t xml:space="preserve"> </w:t>
      </w:r>
    </w:p>
    <w:p w14:paraId="70664FDB" w14:textId="06A3F7EE" w:rsidR="008877E0" w:rsidRDefault="005E442B" w:rsidP="008877E0">
      <w:pPr>
        <w:spacing w:line="276" w:lineRule="auto"/>
        <w:rPr>
          <w:rFonts w:ascii="Open Sans" w:hAnsi="Open Sans" w:cs="Open Sans"/>
          <w:color w:val="000000" w:themeColor="text1"/>
          <w:sz w:val="18"/>
          <w:szCs w:val="18"/>
        </w:rPr>
      </w:pPr>
      <w:r w:rsidRPr="00EE3EE6">
        <w:rPr>
          <w:rFonts w:ascii="Open Sans" w:hAnsi="Open Sans" w:cs="Open Sans"/>
          <w:color w:val="000000" w:themeColor="text1"/>
          <w:sz w:val="18"/>
          <w:szCs w:val="18"/>
        </w:rPr>
        <w:t>K</w:t>
      </w:r>
      <w:r w:rsidR="003D4D06" w:rsidRPr="00EE3EE6">
        <w:rPr>
          <w:rFonts w:ascii="Open Sans" w:hAnsi="Open Sans" w:cs="Open Sans"/>
          <w:color w:val="000000" w:themeColor="text1"/>
          <w:sz w:val="18"/>
          <w:szCs w:val="18"/>
        </w:rPr>
        <w:t>ommunikationsplan</w:t>
      </w:r>
      <w:r w:rsidRPr="00EE3EE6">
        <w:rPr>
          <w:rFonts w:ascii="Open Sans" w:hAnsi="Open Sans" w:cs="Open Sans"/>
          <w:color w:val="000000" w:themeColor="text1"/>
          <w:sz w:val="18"/>
          <w:szCs w:val="18"/>
        </w:rPr>
        <w:t>en</w:t>
      </w:r>
      <w:r w:rsidR="003D4D06" w:rsidRPr="00EE3EE6">
        <w:rPr>
          <w:rFonts w:ascii="Open Sans" w:hAnsi="Open Sans" w:cs="Open Sans"/>
          <w:color w:val="000000" w:themeColor="text1"/>
          <w:sz w:val="18"/>
          <w:szCs w:val="18"/>
        </w:rPr>
        <w:t xml:space="preserve"> </w:t>
      </w:r>
      <w:r w:rsidRPr="00EE3EE6">
        <w:rPr>
          <w:rFonts w:ascii="Open Sans" w:hAnsi="Open Sans" w:cs="Open Sans"/>
          <w:color w:val="000000" w:themeColor="text1"/>
          <w:sz w:val="18"/>
          <w:szCs w:val="18"/>
        </w:rPr>
        <w:t xml:space="preserve">kan innehålla </w:t>
      </w:r>
      <w:r w:rsidR="003D4D06" w:rsidRPr="00EE3EE6">
        <w:rPr>
          <w:rFonts w:ascii="Open Sans" w:hAnsi="Open Sans" w:cs="Open Sans"/>
          <w:color w:val="000000" w:themeColor="text1"/>
          <w:sz w:val="18"/>
          <w:szCs w:val="18"/>
        </w:rPr>
        <w:t>övergripande riktlinjer för information, dialog och förankring under</w:t>
      </w:r>
      <w:r w:rsidR="00E90036" w:rsidRPr="00EE3EE6">
        <w:rPr>
          <w:rFonts w:ascii="Open Sans" w:hAnsi="Open Sans" w:cs="Open Sans"/>
          <w:color w:val="000000" w:themeColor="text1"/>
          <w:sz w:val="18"/>
          <w:szCs w:val="18"/>
        </w:rPr>
        <w:t xml:space="preserve"> förändringen för att </w:t>
      </w:r>
      <w:r w:rsidR="003D4D06" w:rsidRPr="00EE3EE6">
        <w:rPr>
          <w:rFonts w:ascii="Open Sans" w:hAnsi="Open Sans" w:cs="Open Sans"/>
          <w:color w:val="000000" w:themeColor="text1"/>
          <w:sz w:val="18"/>
          <w:szCs w:val="18"/>
        </w:rPr>
        <w:t>skapa klarhet</w:t>
      </w:r>
      <w:r w:rsidR="00E90036" w:rsidRPr="00EE3EE6">
        <w:rPr>
          <w:rFonts w:ascii="Open Sans" w:hAnsi="Open Sans" w:cs="Open Sans"/>
          <w:color w:val="000000" w:themeColor="text1"/>
          <w:sz w:val="18"/>
          <w:szCs w:val="18"/>
        </w:rPr>
        <w:t xml:space="preserve"> och</w:t>
      </w:r>
      <w:r w:rsidR="003D4D06" w:rsidRPr="00EE3EE6">
        <w:rPr>
          <w:rFonts w:ascii="Open Sans" w:hAnsi="Open Sans" w:cs="Open Sans"/>
          <w:color w:val="000000" w:themeColor="text1"/>
          <w:sz w:val="18"/>
          <w:szCs w:val="18"/>
        </w:rPr>
        <w:t xml:space="preserve"> trygghet</w:t>
      </w:r>
      <w:r w:rsidR="004B2F1B" w:rsidRPr="00EE3EE6">
        <w:rPr>
          <w:rFonts w:ascii="Open Sans" w:hAnsi="Open Sans" w:cs="Open Sans"/>
          <w:color w:val="000000" w:themeColor="text1"/>
          <w:sz w:val="18"/>
          <w:szCs w:val="18"/>
        </w:rPr>
        <w:t>. C</w:t>
      </w:r>
      <w:r w:rsidR="003D4D06" w:rsidRPr="00EE3EE6">
        <w:rPr>
          <w:rFonts w:ascii="Open Sans" w:hAnsi="Open Sans" w:cs="Open Sans"/>
          <w:color w:val="000000" w:themeColor="text1"/>
          <w:sz w:val="18"/>
          <w:szCs w:val="18"/>
        </w:rPr>
        <w:t xml:space="preserve">hefer och medarbetare </w:t>
      </w:r>
      <w:r w:rsidR="00A85175" w:rsidRPr="00EE3EE6">
        <w:rPr>
          <w:rFonts w:ascii="Open Sans" w:hAnsi="Open Sans" w:cs="Open Sans"/>
          <w:color w:val="000000" w:themeColor="text1"/>
          <w:sz w:val="18"/>
          <w:szCs w:val="18"/>
        </w:rPr>
        <w:t xml:space="preserve">ska </w:t>
      </w:r>
      <w:r w:rsidR="003D4D06" w:rsidRPr="00EE3EE6">
        <w:rPr>
          <w:rFonts w:ascii="Open Sans" w:hAnsi="Open Sans" w:cs="Open Sans"/>
          <w:color w:val="000000" w:themeColor="text1"/>
          <w:sz w:val="18"/>
          <w:szCs w:val="18"/>
        </w:rPr>
        <w:t>vet</w:t>
      </w:r>
      <w:r w:rsidR="00A85175" w:rsidRPr="00EE3EE6">
        <w:rPr>
          <w:rFonts w:ascii="Open Sans" w:hAnsi="Open Sans" w:cs="Open Sans"/>
          <w:color w:val="000000" w:themeColor="text1"/>
          <w:sz w:val="18"/>
          <w:szCs w:val="18"/>
        </w:rPr>
        <w:t>a</w:t>
      </w:r>
      <w:r w:rsidR="003D4D06" w:rsidRPr="00EE3EE6">
        <w:rPr>
          <w:rFonts w:ascii="Open Sans" w:hAnsi="Open Sans" w:cs="Open Sans"/>
          <w:color w:val="000000" w:themeColor="text1"/>
          <w:sz w:val="18"/>
          <w:szCs w:val="18"/>
        </w:rPr>
        <w:t xml:space="preserve"> vad de ska göra</w:t>
      </w:r>
      <w:r w:rsidR="00A85175" w:rsidRPr="00EE3EE6">
        <w:rPr>
          <w:rFonts w:ascii="Open Sans" w:hAnsi="Open Sans" w:cs="Open Sans"/>
          <w:color w:val="000000" w:themeColor="text1"/>
          <w:sz w:val="18"/>
          <w:szCs w:val="18"/>
        </w:rPr>
        <w:t xml:space="preserve"> </w:t>
      </w:r>
      <w:r w:rsidR="003D4D06" w:rsidRPr="00EE3EE6">
        <w:rPr>
          <w:rFonts w:ascii="Open Sans" w:hAnsi="Open Sans" w:cs="Open Sans"/>
          <w:color w:val="000000" w:themeColor="text1"/>
          <w:sz w:val="18"/>
          <w:szCs w:val="18"/>
        </w:rPr>
        <w:t>när</w:t>
      </w:r>
      <w:r w:rsidR="00E90036" w:rsidRPr="00EE3EE6">
        <w:rPr>
          <w:rFonts w:ascii="Open Sans" w:hAnsi="Open Sans" w:cs="Open Sans"/>
          <w:color w:val="000000" w:themeColor="text1"/>
          <w:sz w:val="18"/>
          <w:szCs w:val="18"/>
        </w:rPr>
        <w:t xml:space="preserve"> saker ske</w:t>
      </w:r>
      <w:r w:rsidR="00A85175" w:rsidRPr="00EE3EE6">
        <w:rPr>
          <w:rFonts w:ascii="Open Sans" w:hAnsi="Open Sans" w:cs="Open Sans"/>
          <w:color w:val="000000" w:themeColor="text1"/>
          <w:sz w:val="18"/>
          <w:szCs w:val="18"/>
        </w:rPr>
        <w:t>r</w:t>
      </w:r>
      <w:r w:rsidR="003D4D06" w:rsidRPr="00EE3EE6">
        <w:rPr>
          <w:rFonts w:ascii="Open Sans" w:hAnsi="Open Sans" w:cs="Open Sans"/>
          <w:color w:val="000000" w:themeColor="text1"/>
          <w:sz w:val="18"/>
          <w:szCs w:val="18"/>
        </w:rPr>
        <w:t xml:space="preserve"> </w:t>
      </w:r>
      <w:r w:rsidR="00335922" w:rsidRPr="00EE3EE6">
        <w:rPr>
          <w:rFonts w:ascii="Open Sans" w:hAnsi="Open Sans" w:cs="Open Sans"/>
          <w:color w:val="000000" w:themeColor="text1"/>
          <w:sz w:val="18"/>
          <w:szCs w:val="18"/>
        </w:rPr>
        <w:t>samt</w:t>
      </w:r>
      <w:r w:rsidR="003D4D06" w:rsidRPr="00EE3EE6">
        <w:rPr>
          <w:rFonts w:ascii="Open Sans" w:hAnsi="Open Sans" w:cs="Open Sans"/>
          <w:color w:val="000000" w:themeColor="text1"/>
          <w:sz w:val="18"/>
          <w:szCs w:val="18"/>
        </w:rPr>
        <w:t xml:space="preserve"> </w:t>
      </w:r>
      <w:r w:rsidR="00335922" w:rsidRPr="00EE3EE6">
        <w:rPr>
          <w:rFonts w:ascii="Open Sans" w:hAnsi="Open Sans" w:cs="Open Sans"/>
          <w:color w:val="000000" w:themeColor="text1"/>
          <w:sz w:val="18"/>
          <w:szCs w:val="18"/>
        </w:rPr>
        <w:t xml:space="preserve">bidra till att alla </w:t>
      </w:r>
      <w:r w:rsidR="003D4D06" w:rsidRPr="00EE3EE6">
        <w:rPr>
          <w:rFonts w:ascii="Open Sans" w:hAnsi="Open Sans" w:cs="Open Sans"/>
          <w:color w:val="000000" w:themeColor="text1"/>
          <w:sz w:val="18"/>
          <w:szCs w:val="18"/>
        </w:rPr>
        <w:t>känner sig delaktiga och trygg</w:t>
      </w:r>
      <w:r w:rsidR="00335922" w:rsidRPr="00EE3EE6">
        <w:rPr>
          <w:rFonts w:ascii="Open Sans" w:hAnsi="Open Sans" w:cs="Open Sans"/>
          <w:color w:val="000000" w:themeColor="text1"/>
          <w:sz w:val="18"/>
          <w:szCs w:val="18"/>
        </w:rPr>
        <w:t xml:space="preserve">a. </w:t>
      </w:r>
    </w:p>
    <w:p w14:paraId="0EFC3F08" w14:textId="77777777" w:rsidR="007F5B99" w:rsidRPr="007F5B99" w:rsidRDefault="007F5B99" w:rsidP="007F5B99">
      <w:pPr>
        <w:spacing w:after="0" w:line="276" w:lineRule="auto"/>
        <w:rPr>
          <w:rFonts w:ascii="Open Sans" w:hAnsi="Open Sans" w:cs="Open Sans"/>
          <w:color w:val="000000" w:themeColor="text1"/>
          <w:sz w:val="18"/>
          <w:szCs w:val="18"/>
        </w:rPr>
      </w:pPr>
    </w:p>
    <w:p w14:paraId="3C1E8105" w14:textId="12E987C8" w:rsidR="00242132" w:rsidRPr="00EE3EE6" w:rsidRDefault="006F5796" w:rsidP="00242132">
      <w:pPr>
        <w:tabs>
          <w:tab w:val="left" w:pos="2742"/>
        </w:tabs>
        <w:rPr>
          <w:rFonts w:ascii="Raleway" w:hAnsi="Raleway" w:cs="Open Sans"/>
          <w:b/>
          <w:bCs/>
          <w:color w:val="808080" w:themeColor="background1" w:themeShade="80"/>
          <w:sz w:val="20"/>
          <w:szCs w:val="20"/>
        </w:rPr>
      </w:pPr>
      <w:r w:rsidRPr="00EE3EE6">
        <w:rPr>
          <w:rFonts w:ascii="Raleway" w:hAnsi="Raleway" w:cs="Open Sans"/>
          <w:b/>
          <w:bCs/>
          <w:sz w:val="20"/>
          <w:szCs w:val="20"/>
        </w:rPr>
        <w:t>Bestäm vad du vill uppnå med kommunikationen</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EF69FE" w:rsidRPr="00EE3EE6" w14:paraId="2D025059" w14:textId="77777777" w:rsidTr="00EF69FE">
        <w:tc>
          <w:tcPr>
            <w:tcW w:w="7083" w:type="dxa"/>
            <w:tcMar>
              <w:top w:w="170" w:type="dxa"/>
              <w:left w:w="170" w:type="dxa"/>
              <w:bottom w:w="170" w:type="dxa"/>
              <w:right w:w="170" w:type="dxa"/>
            </w:tcMar>
          </w:tcPr>
          <w:p w14:paraId="63B537B4" w14:textId="77777777" w:rsidR="00EF69FE" w:rsidRPr="008A3331" w:rsidRDefault="00EF69FE" w:rsidP="00242132">
            <w:pPr>
              <w:tabs>
                <w:tab w:val="left" w:pos="2742"/>
              </w:tabs>
              <w:rPr>
                <w:rFonts w:ascii="Open Sans" w:hAnsi="Open Sans" w:cs="Open Sans"/>
                <w:sz w:val="16"/>
                <w:szCs w:val="16"/>
              </w:rPr>
            </w:pPr>
          </w:p>
          <w:p w14:paraId="271D44DD" w14:textId="77777777" w:rsidR="00EF69FE" w:rsidRPr="008A3331" w:rsidRDefault="00EF69FE" w:rsidP="00242132">
            <w:pPr>
              <w:tabs>
                <w:tab w:val="left" w:pos="2742"/>
              </w:tabs>
              <w:rPr>
                <w:rFonts w:ascii="Open Sans" w:hAnsi="Open Sans" w:cs="Open Sans"/>
                <w:sz w:val="16"/>
                <w:szCs w:val="16"/>
              </w:rPr>
            </w:pPr>
          </w:p>
          <w:p w14:paraId="59394B03" w14:textId="77777777" w:rsidR="00EF69FE" w:rsidRPr="008A3331" w:rsidRDefault="00EF69FE" w:rsidP="00242132">
            <w:pPr>
              <w:tabs>
                <w:tab w:val="left" w:pos="2742"/>
              </w:tabs>
              <w:rPr>
                <w:rFonts w:ascii="Open Sans" w:hAnsi="Open Sans" w:cs="Open Sans"/>
                <w:sz w:val="16"/>
                <w:szCs w:val="16"/>
              </w:rPr>
            </w:pPr>
          </w:p>
          <w:p w14:paraId="02D5C4A7" w14:textId="77777777" w:rsidR="00EF69FE" w:rsidRPr="008A3331" w:rsidRDefault="00EF69FE" w:rsidP="00242132">
            <w:pPr>
              <w:tabs>
                <w:tab w:val="left" w:pos="2742"/>
              </w:tabs>
              <w:rPr>
                <w:rFonts w:ascii="Open Sans" w:hAnsi="Open Sans" w:cs="Open Sans"/>
                <w:sz w:val="16"/>
                <w:szCs w:val="16"/>
              </w:rPr>
            </w:pPr>
          </w:p>
          <w:p w14:paraId="5B6BF667" w14:textId="77777777" w:rsidR="00EF69FE" w:rsidRPr="008A3331" w:rsidRDefault="00EF69FE" w:rsidP="00242132">
            <w:pPr>
              <w:tabs>
                <w:tab w:val="left" w:pos="2742"/>
              </w:tabs>
              <w:rPr>
                <w:rFonts w:ascii="Open Sans" w:hAnsi="Open Sans" w:cs="Open Sans"/>
                <w:sz w:val="16"/>
                <w:szCs w:val="16"/>
              </w:rPr>
            </w:pPr>
          </w:p>
          <w:p w14:paraId="5FF470DD" w14:textId="77777777" w:rsidR="00EF69FE" w:rsidRPr="008A3331" w:rsidRDefault="00EF69FE" w:rsidP="00242132">
            <w:pPr>
              <w:tabs>
                <w:tab w:val="left" w:pos="2742"/>
              </w:tabs>
              <w:rPr>
                <w:rFonts w:ascii="Open Sans" w:hAnsi="Open Sans" w:cs="Open Sans"/>
                <w:sz w:val="16"/>
                <w:szCs w:val="16"/>
              </w:rPr>
            </w:pPr>
          </w:p>
        </w:tc>
        <w:tc>
          <w:tcPr>
            <w:tcW w:w="1979" w:type="dxa"/>
            <w:tcBorders>
              <w:top w:val="nil"/>
              <w:bottom w:val="nil"/>
              <w:right w:val="nil"/>
            </w:tcBorders>
            <w:tcMar>
              <w:top w:w="170" w:type="dxa"/>
              <w:left w:w="170" w:type="dxa"/>
              <w:bottom w:w="170" w:type="dxa"/>
              <w:right w:w="170" w:type="dxa"/>
            </w:tcMar>
          </w:tcPr>
          <w:p w14:paraId="3F9AB443" w14:textId="0927C74F" w:rsidR="00EF69FE" w:rsidRPr="00EE3EE6" w:rsidRDefault="006F5796" w:rsidP="00AB4E61">
            <w:pPr>
              <w:tabs>
                <w:tab w:val="left" w:pos="2742"/>
              </w:tabs>
              <w:spacing w:line="276" w:lineRule="auto"/>
              <w:rPr>
                <w:rFonts w:ascii="Open Sans" w:hAnsi="Open Sans" w:cs="Open Sans"/>
                <w:i/>
                <w:iCs/>
                <w:color w:val="808080" w:themeColor="background1" w:themeShade="80"/>
                <w:sz w:val="15"/>
                <w:szCs w:val="15"/>
              </w:rPr>
            </w:pPr>
            <w:r w:rsidRPr="00EE3EE6">
              <w:rPr>
                <w:rFonts w:ascii="Open Sans" w:hAnsi="Open Sans" w:cs="Open Sans"/>
                <w:i/>
                <w:iCs/>
                <w:color w:val="808080" w:themeColor="background1" w:themeShade="80"/>
                <w:sz w:val="15"/>
                <w:szCs w:val="15"/>
              </w:rPr>
              <w:t>Till exempel att ge förståelse för vad som behöver ske och varför det behöver ske.</w:t>
            </w:r>
          </w:p>
        </w:tc>
      </w:tr>
    </w:tbl>
    <w:p w14:paraId="3AF96D50" w14:textId="77777777" w:rsidR="00242132" w:rsidRPr="00EE3EE6" w:rsidRDefault="00242132" w:rsidP="00242132">
      <w:pPr>
        <w:tabs>
          <w:tab w:val="left" w:pos="2742"/>
        </w:tabs>
        <w:rPr>
          <w:rFonts w:ascii="Open Sans" w:hAnsi="Open Sans" w:cs="Open Sans"/>
        </w:rPr>
      </w:pPr>
    </w:p>
    <w:p w14:paraId="35CB1118" w14:textId="77777777" w:rsidR="00696C79" w:rsidRPr="00EE3EE6" w:rsidRDefault="00696C79" w:rsidP="00696C79">
      <w:pPr>
        <w:spacing w:after="60"/>
        <w:rPr>
          <w:rFonts w:ascii="Raleway" w:hAnsi="Raleway" w:cs="Open Sans"/>
          <w:b/>
          <w:bCs/>
        </w:rPr>
      </w:pPr>
      <w:r w:rsidRPr="00EE3EE6">
        <w:rPr>
          <w:rFonts w:ascii="Raleway" w:hAnsi="Raleway" w:cs="Open Sans"/>
          <w:b/>
          <w:bCs/>
        </w:rPr>
        <w:t>Utgå från målgruppernas situation och behov</w:t>
      </w:r>
    </w:p>
    <w:p w14:paraId="5487487B" w14:textId="7FD99BDF" w:rsidR="00CB4C10" w:rsidRPr="000A12E3" w:rsidRDefault="00CB4C10" w:rsidP="008877E0">
      <w:pPr>
        <w:spacing w:line="276" w:lineRule="auto"/>
        <w:rPr>
          <w:rFonts w:ascii="Open Sans" w:hAnsi="Open Sans" w:cs="Open Sans"/>
          <w:color w:val="000000" w:themeColor="text1"/>
          <w:sz w:val="18"/>
          <w:szCs w:val="18"/>
        </w:rPr>
      </w:pPr>
      <w:r w:rsidRPr="000A12E3">
        <w:rPr>
          <w:rFonts w:ascii="Open Sans" w:hAnsi="Open Sans" w:cs="Open Sans"/>
          <w:color w:val="000000" w:themeColor="text1"/>
          <w:sz w:val="18"/>
          <w:szCs w:val="18"/>
        </w:rPr>
        <w:t xml:space="preserve">Vid förändringar eller omorganisationer är det avgörande att kommunicera </w:t>
      </w:r>
      <w:proofErr w:type="spellStart"/>
      <w:r w:rsidRPr="000A12E3">
        <w:rPr>
          <w:rFonts w:ascii="Open Sans" w:hAnsi="Open Sans" w:cs="Open Sans"/>
          <w:color w:val="000000" w:themeColor="text1"/>
          <w:sz w:val="18"/>
          <w:szCs w:val="18"/>
        </w:rPr>
        <w:t>medarbetarfokuserat</w:t>
      </w:r>
      <w:proofErr w:type="spellEnd"/>
      <w:r w:rsidRPr="000A12E3">
        <w:rPr>
          <w:rFonts w:ascii="Open Sans" w:hAnsi="Open Sans" w:cs="Open Sans"/>
          <w:color w:val="000000" w:themeColor="text1"/>
          <w:sz w:val="18"/>
          <w:szCs w:val="18"/>
        </w:rPr>
        <w:t xml:space="preserve"> – det vill säga att utgå från mottagarperspektivet. Det innebär att förstå och ta hänsyn till medarbetarnas situation, behov, oro och frågor. Genom att anpassa budskapet efter deras verklighet skapas större förståelse, trygghet och delaktighet.</w:t>
      </w:r>
    </w:p>
    <w:p w14:paraId="6251038B" w14:textId="65146552" w:rsidR="00696C79" w:rsidRPr="000A12E3" w:rsidRDefault="00CB4C10" w:rsidP="008877E0">
      <w:pPr>
        <w:spacing w:line="276" w:lineRule="auto"/>
        <w:rPr>
          <w:rFonts w:ascii="Open Sans" w:hAnsi="Open Sans" w:cs="Open Sans"/>
          <w:color w:val="000000" w:themeColor="text1"/>
          <w:sz w:val="18"/>
          <w:szCs w:val="18"/>
        </w:rPr>
      </w:pPr>
      <w:r w:rsidRPr="000A12E3">
        <w:rPr>
          <w:rFonts w:ascii="Open Sans" w:hAnsi="Open Sans" w:cs="Open Sans"/>
          <w:color w:val="000000" w:themeColor="text1"/>
          <w:sz w:val="18"/>
          <w:szCs w:val="18"/>
        </w:rPr>
        <w:t>När kommunikationen speglar medarbetarnas perspektiv blir den mer relevant och meningsfull. Det handlar inte bara om att informera</w:t>
      </w:r>
      <w:r w:rsidR="00EE395A" w:rsidRPr="000A12E3">
        <w:rPr>
          <w:rFonts w:ascii="Open Sans" w:hAnsi="Open Sans" w:cs="Open Sans"/>
          <w:color w:val="000000" w:themeColor="text1"/>
          <w:sz w:val="18"/>
          <w:szCs w:val="18"/>
        </w:rPr>
        <w:t xml:space="preserve"> med en regelbundenhet</w:t>
      </w:r>
      <w:r w:rsidRPr="000A12E3">
        <w:rPr>
          <w:rFonts w:ascii="Open Sans" w:hAnsi="Open Sans" w:cs="Open Sans"/>
          <w:color w:val="000000" w:themeColor="text1"/>
          <w:sz w:val="18"/>
          <w:szCs w:val="18"/>
        </w:rPr>
        <w:t>, utan om att skapa dialog, visa empati och bygga förtroende. En sådan kommunikation ökar chansen att förändringen accepteras och att engagemanget bibehålls – även i osäkra tider.</w:t>
      </w:r>
    </w:p>
    <w:p w14:paraId="087855E6" w14:textId="5B6B0EF8" w:rsidR="00B15CFB" w:rsidRDefault="00237E26" w:rsidP="007F5B99">
      <w:pPr>
        <w:spacing w:line="276" w:lineRule="auto"/>
        <w:rPr>
          <w:rFonts w:ascii="Open Sans" w:hAnsi="Open Sans" w:cs="Open Sans"/>
          <w:color w:val="000000" w:themeColor="text1"/>
          <w:sz w:val="18"/>
          <w:szCs w:val="18"/>
        </w:rPr>
      </w:pPr>
      <w:r w:rsidRPr="000A12E3">
        <w:rPr>
          <w:rFonts w:ascii="Open Sans" w:hAnsi="Open Sans" w:cs="Open Sans"/>
          <w:color w:val="000000" w:themeColor="text1"/>
          <w:sz w:val="18"/>
          <w:szCs w:val="18"/>
        </w:rPr>
        <w:t xml:space="preserve">Tänk också på att </w:t>
      </w:r>
      <w:r w:rsidR="005A1050" w:rsidRPr="000A12E3">
        <w:rPr>
          <w:rFonts w:ascii="Open Sans" w:hAnsi="Open Sans" w:cs="Open Sans"/>
          <w:color w:val="000000" w:themeColor="text1"/>
          <w:sz w:val="18"/>
          <w:szCs w:val="18"/>
        </w:rPr>
        <w:t xml:space="preserve">det </w:t>
      </w:r>
      <w:r w:rsidR="00EE395A" w:rsidRPr="000A12E3">
        <w:rPr>
          <w:rFonts w:ascii="Open Sans" w:hAnsi="Open Sans" w:cs="Open Sans"/>
          <w:color w:val="000000" w:themeColor="text1"/>
          <w:sz w:val="18"/>
          <w:szCs w:val="18"/>
        </w:rPr>
        <w:t xml:space="preserve">kan </w:t>
      </w:r>
      <w:r w:rsidR="005A1050" w:rsidRPr="000A12E3">
        <w:rPr>
          <w:rFonts w:ascii="Open Sans" w:hAnsi="Open Sans" w:cs="Open Sans"/>
          <w:color w:val="000000" w:themeColor="text1"/>
          <w:sz w:val="18"/>
          <w:szCs w:val="18"/>
        </w:rPr>
        <w:t>finn</w:t>
      </w:r>
      <w:r w:rsidR="00EE395A" w:rsidRPr="000A12E3">
        <w:rPr>
          <w:rFonts w:ascii="Open Sans" w:hAnsi="Open Sans" w:cs="Open Sans"/>
          <w:color w:val="000000" w:themeColor="text1"/>
          <w:sz w:val="18"/>
          <w:szCs w:val="18"/>
        </w:rPr>
        <w:t>a</w:t>
      </w:r>
      <w:r w:rsidR="005A1050" w:rsidRPr="000A12E3">
        <w:rPr>
          <w:rFonts w:ascii="Open Sans" w:hAnsi="Open Sans" w:cs="Open Sans"/>
          <w:color w:val="000000" w:themeColor="text1"/>
          <w:sz w:val="18"/>
          <w:szCs w:val="18"/>
        </w:rPr>
        <w:t>s</w:t>
      </w:r>
      <w:r w:rsidRPr="000A12E3">
        <w:rPr>
          <w:rFonts w:ascii="Open Sans" w:hAnsi="Open Sans" w:cs="Open Sans"/>
          <w:color w:val="000000" w:themeColor="text1"/>
          <w:sz w:val="18"/>
          <w:szCs w:val="18"/>
        </w:rPr>
        <w:t xml:space="preserve"> medarbetare </w:t>
      </w:r>
      <w:r w:rsidR="005A1050" w:rsidRPr="000A12E3">
        <w:rPr>
          <w:rFonts w:ascii="Open Sans" w:hAnsi="Open Sans" w:cs="Open Sans"/>
          <w:color w:val="000000" w:themeColor="text1"/>
          <w:sz w:val="18"/>
          <w:szCs w:val="18"/>
        </w:rPr>
        <w:t xml:space="preserve">som inte har tillgång till samma kanaler som </w:t>
      </w:r>
      <w:r w:rsidR="00EE395A" w:rsidRPr="000A12E3">
        <w:rPr>
          <w:rFonts w:ascii="Open Sans" w:hAnsi="Open Sans" w:cs="Open Sans"/>
          <w:color w:val="000000" w:themeColor="text1"/>
          <w:sz w:val="18"/>
          <w:szCs w:val="18"/>
        </w:rPr>
        <w:t>är tänkt att användas.</w:t>
      </w:r>
      <w:r w:rsidR="00F012CC" w:rsidRPr="000A12E3">
        <w:rPr>
          <w:rFonts w:ascii="Open Sans" w:hAnsi="Open Sans" w:cs="Open Sans"/>
          <w:color w:val="000000" w:themeColor="text1"/>
          <w:sz w:val="18"/>
          <w:szCs w:val="18"/>
        </w:rPr>
        <w:t xml:space="preserve"> Det kan exempelvis vara medarbetare som har svårt att medverka på personalmöten </w:t>
      </w:r>
      <w:proofErr w:type="spellStart"/>
      <w:r w:rsidR="00F012CC" w:rsidRPr="000A12E3">
        <w:rPr>
          <w:rFonts w:ascii="Open Sans" w:hAnsi="Open Sans" w:cs="Open Sans"/>
          <w:color w:val="000000" w:themeColor="text1"/>
          <w:sz w:val="18"/>
          <w:szCs w:val="18"/>
        </w:rPr>
        <w:t>pga</w:t>
      </w:r>
      <w:proofErr w:type="spellEnd"/>
      <w:r w:rsidR="00F012CC" w:rsidRPr="000A12E3">
        <w:rPr>
          <w:rFonts w:ascii="Open Sans" w:hAnsi="Open Sans" w:cs="Open Sans"/>
          <w:color w:val="000000" w:themeColor="text1"/>
          <w:sz w:val="18"/>
          <w:szCs w:val="18"/>
        </w:rPr>
        <w:t xml:space="preserve"> </w:t>
      </w:r>
      <w:r w:rsidR="00EE395A" w:rsidRPr="000A12E3">
        <w:rPr>
          <w:rFonts w:ascii="Open Sans" w:hAnsi="Open Sans" w:cs="Open Sans"/>
          <w:color w:val="000000" w:themeColor="text1"/>
          <w:sz w:val="18"/>
          <w:szCs w:val="18"/>
        </w:rPr>
        <w:t>nattarbete</w:t>
      </w:r>
      <w:r w:rsidR="00F012CC" w:rsidRPr="000A12E3">
        <w:rPr>
          <w:rFonts w:ascii="Open Sans" w:hAnsi="Open Sans" w:cs="Open Sans"/>
          <w:color w:val="000000" w:themeColor="text1"/>
          <w:sz w:val="18"/>
          <w:szCs w:val="18"/>
        </w:rPr>
        <w:t xml:space="preserve">, eller inte har tillgång till digitala </w:t>
      </w:r>
      <w:r w:rsidR="00EE395A" w:rsidRPr="000A12E3">
        <w:rPr>
          <w:rFonts w:ascii="Open Sans" w:hAnsi="Open Sans" w:cs="Open Sans"/>
          <w:color w:val="000000" w:themeColor="text1"/>
          <w:sz w:val="18"/>
          <w:szCs w:val="18"/>
        </w:rPr>
        <w:t xml:space="preserve">kanaler som vanligtvis används. </w:t>
      </w:r>
    </w:p>
    <w:p w14:paraId="01382B1E" w14:textId="77777777" w:rsidR="007F5B99" w:rsidRPr="007F5B99" w:rsidRDefault="007F5B99" w:rsidP="007F5B99">
      <w:pPr>
        <w:spacing w:after="0" w:line="276" w:lineRule="auto"/>
        <w:rPr>
          <w:rFonts w:ascii="Open Sans" w:hAnsi="Open Sans" w:cs="Open Sans"/>
          <w:color w:val="000000" w:themeColor="text1"/>
          <w:sz w:val="18"/>
          <w:szCs w:val="18"/>
        </w:rPr>
      </w:pPr>
    </w:p>
    <w:p w14:paraId="79486738" w14:textId="34890B04" w:rsidR="00242132" w:rsidRPr="00EE3EE6" w:rsidRDefault="006F5796" w:rsidP="00242132">
      <w:pPr>
        <w:tabs>
          <w:tab w:val="left" w:pos="2742"/>
        </w:tabs>
        <w:rPr>
          <w:rFonts w:ascii="Raleway" w:hAnsi="Raleway" w:cs="Open Sans"/>
          <w:b/>
          <w:bCs/>
          <w:color w:val="808080" w:themeColor="background1" w:themeShade="80"/>
          <w:sz w:val="20"/>
          <w:szCs w:val="20"/>
        </w:rPr>
      </w:pPr>
      <w:r w:rsidRPr="00EE3EE6">
        <w:rPr>
          <w:rFonts w:ascii="Raleway" w:hAnsi="Raleway" w:cs="Open Sans"/>
          <w:b/>
          <w:bCs/>
          <w:sz w:val="20"/>
          <w:szCs w:val="20"/>
        </w:rPr>
        <w:t>Vilka grupper behöver informeras?</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EF69FE" w:rsidRPr="00EE3EE6" w14:paraId="135C31D4" w14:textId="77777777" w:rsidTr="00EF69FE">
        <w:tc>
          <w:tcPr>
            <w:tcW w:w="7083" w:type="dxa"/>
            <w:tcMar>
              <w:top w:w="170" w:type="dxa"/>
              <w:left w:w="170" w:type="dxa"/>
              <w:bottom w:w="170" w:type="dxa"/>
              <w:right w:w="170" w:type="dxa"/>
            </w:tcMar>
          </w:tcPr>
          <w:p w14:paraId="2574CCBD" w14:textId="77777777" w:rsidR="00EF69FE" w:rsidRPr="008A3331" w:rsidRDefault="00EF69FE" w:rsidP="00F66544">
            <w:pPr>
              <w:tabs>
                <w:tab w:val="left" w:pos="2742"/>
              </w:tabs>
              <w:rPr>
                <w:rFonts w:ascii="Open Sans" w:hAnsi="Open Sans" w:cs="Open Sans"/>
                <w:sz w:val="16"/>
                <w:szCs w:val="16"/>
              </w:rPr>
            </w:pPr>
          </w:p>
          <w:p w14:paraId="2E1A0827" w14:textId="77777777" w:rsidR="00E6456A" w:rsidRPr="008A3331" w:rsidRDefault="00E6456A" w:rsidP="00F66544">
            <w:pPr>
              <w:tabs>
                <w:tab w:val="left" w:pos="2742"/>
              </w:tabs>
              <w:rPr>
                <w:rFonts w:ascii="Open Sans" w:hAnsi="Open Sans" w:cs="Open Sans"/>
                <w:sz w:val="16"/>
                <w:szCs w:val="16"/>
              </w:rPr>
            </w:pPr>
          </w:p>
          <w:p w14:paraId="52F73956" w14:textId="77777777" w:rsidR="00EF69FE" w:rsidRPr="008A3331" w:rsidRDefault="00EF69FE" w:rsidP="00F66544">
            <w:pPr>
              <w:tabs>
                <w:tab w:val="left" w:pos="2742"/>
              </w:tabs>
              <w:rPr>
                <w:rFonts w:ascii="Open Sans" w:hAnsi="Open Sans" w:cs="Open Sans"/>
                <w:sz w:val="16"/>
                <w:szCs w:val="16"/>
              </w:rPr>
            </w:pPr>
          </w:p>
          <w:p w14:paraId="4B8E8026" w14:textId="77777777" w:rsidR="00EF69FE" w:rsidRPr="008A3331" w:rsidRDefault="00EF69FE" w:rsidP="00F66544">
            <w:pPr>
              <w:tabs>
                <w:tab w:val="left" w:pos="2742"/>
              </w:tabs>
              <w:rPr>
                <w:rFonts w:ascii="Open Sans" w:hAnsi="Open Sans" w:cs="Open Sans"/>
                <w:sz w:val="16"/>
                <w:szCs w:val="16"/>
              </w:rPr>
            </w:pPr>
          </w:p>
          <w:p w14:paraId="29E8A0FF" w14:textId="77777777" w:rsidR="00EF69FE" w:rsidRPr="008A3331" w:rsidRDefault="00EF69FE" w:rsidP="00F66544">
            <w:pPr>
              <w:tabs>
                <w:tab w:val="left" w:pos="2742"/>
              </w:tabs>
              <w:rPr>
                <w:rFonts w:ascii="Open Sans" w:hAnsi="Open Sans" w:cs="Open Sans"/>
                <w:sz w:val="16"/>
                <w:szCs w:val="16"/>
              </w:rPr>
            </w:pPr>
          </w:p>
        </w:tc>
        <w:tc>
          <w:tcPr>
            <w:tcW w:w="1979" w:type="dxa"/>
            <w:tcBorders>
              <w:top w:val="nil"/>
              <w:bottom w:val="nil"/>
              <w:right w:val="nil"/>
            </w:tcBorders>
            <w:tcMar>
              <w:top w:w="170" w:type="dxa"/>
              <w:left w:w="170" w:type="dxa"/>
              <w:bottom w:w="170" w:type="dxa"/>
              <w:right w:w="170" w:type="dxa"/>
            </w:tcMar>
          </w:tcPr>
          <w:p w14:paraId="56504A3A" w14:textId="77777777" w:rsidR="006F5796" w:rsidRPr="00EE3EE6" w:rsidRDefault="00EF69FE" w:rsidP="00AB4E61">
            <w:pPr>
              <w:tabs>
                <w:tab w:val="left" w:pos="2742"/>
              </w:tabs>
              <w:spacing w:line="276" w:lineRule="auto"/>
              <w:rPr>
                <w:rFonts w:ascii="Open Sans" w:hAnsi="Open Sans" w:cs="Open Sans"/>
                <w:i/>
                <w:iCs/>
                <w:color w:val="808080" w:themeColor="background1" w:themeShade="80"/>
                <w:sz w:val="15"/>
                <w:szCs w:val="15"/>
              </w:rPr>
            </w:pPr>
            <w:proofErr w:type="gramStart"/>
            <w:r w:rsidRPr="00EE3EE6">
              <w:rPr>
                <w:rFonts w:ascii="Open Sans" w:hAnsi="Open Sans" w:cs="Open Sans"/>
                <w:i/>
                <w:iCs/>
                <w:color w:val="808080" w:themeColor="background1" w:themeShade="80"/>
                <w:sz w:val="15"/>
                <w:szCs w:val="15"/>
              </w:rPr>
              <w:t>T ex</w:t>
            </w:r>
            <w:proofErr w:type="gramEnd"/>
            <w:r w:rsidRPr="00EE3EE6">
              <w:rPr>
                <w:rFonts w:ascii="Open Sans" w:hAnsi="Open Sans" w:cs="Open Sans"/>
                <w:i/>
                <w:iCs/>
                <w:color w:val="808080" w:themeColor="background1" w:themeShade="80"/>
                <w:sz w:val="15"/>
                <w:szCs w:val="15"/>
              </w:rPr>
              <w:t xml:space="preserve"> </w:t>
            </w:r>
          </w:p>
          <w:p w14:paraId="5C751965" w14:textId="5625734F" w:rsidR="00EF69FE" w:rsidRPr="00EE3EE6" w:rsidRDefault="006F5796" w:rsidP="00AB4E61">
            <w:pPr>
              <w:tabs>
                <w:tab w:val="left" w:pos="2742"/>
              </w:tabs>
              <w:spacing w:line="276" w:lineRule="auto"/>
              <w:rPr>
                <w:rFonts w:ascii="Open Sans" w:hAnsi="Open Sans" w:cs="Open Sans"/>
                <w:i/>
                <w:iCs/>
                <w:color w:val="808080" w:themeColor="background1" w:themeShade="80"/>
                <w:sz w:val="15"/>
                <w:szCs w:val="15"/>
              </w:rPr>
            </w:pPr>
            <w:r w:rsidRPr="00EE3EE6">
              <w:rPr>
                <w:rFonts w:ascii="Open Sans" w:hAnsi="Open Sans" w:cs="Open Sans"/>
                <w:i/>
                <w:iCs/>
                <w:color w:val="808080" w:themeColor="background1" w:themeShade="80"/>
                <w:sz w:val="15"/>
                <w:szCs w:val="15"/>
              </w:rPr>
              <w:t xml:space="preserve">medarbetare, chefer, </w:t>
            </w:r>
            <w:r w:rsidR="000E3859" w:rsidRPr="00EE3EE6">
              <w:rPr>
                <w:rFonts w:ascii="Open Sans" w:hAnsi="Open Sans" w:cs="Open Sans"/>
                <w:i/>
                <w:iCs/>
                <w:color w:val="808080" w:themeColor="background1" w:themeShade="80"/>
                <w:sz w:val="15"/>
                <w:szCs w:val="15"/>
              </w:rPr>
              <w:t xml:space="preserve">fackligt förtroendevalda, </w:t>
            </w:r>
            <w:r w:rsidRPr="00EE3EE6">
              <w:rPr>
                <w:rFonts w:ascii="Open Sans" w:hAnsi="Open Sans" w:cs="Open Sans"/>
                <w:i/>
                <w:iCs/>
                <w:color w:val="808080" w:themeColor="background1" w:themeShade="80"/>
                <w:sz w:val="15"/>
                <w:szCs w:val="15"/>
              </w:rPr>
              <w:t>eventuella externa intressenter</w:t>
            </w:r>
            <w:r w:rsidR="0043193C" w:rsidRPr="00EE3EE6">
              <w:rPr>
                <w:rFonts w:ascii="Open Sans" w:hAnsi="Open Sans" w:cs="Open Sans"/>
                <w:i/>
                <w:iCs/>
                <w:color w:val="808080" w:themeColor="background1" w:themeShade="80"/>
                <w:sz w:val="15"/>
                <w:szCs w:val="15"/>
              </w:rPr>
              <w:t xml:space="preserve"> och </w:t>
            </w:r>
            <w:proofErr w:type="spellStart"/>
            <w:r w:rsidR="0043193C" w:rsidRPr="00EE3EE6">
              <w:rPr>
                <w:rFonts w:ascii="Open Sans" w:hAnsi="Open Sans" w:cs="Open Sans"/>
                <w:i/>
                <w:iCs/>
                <w:color w:val="808080" w:themeColor="background1" w:themeShade="80"/>
                <w:sz w:val="15"/>
                <w:szCs w:val="15"/>
              </w:rPr>
              <w:t>ev</w:t>
            </w:r>
            <w:proofErr w:type="spellEnd"/>
            <w:r w:rsidR="0043193C" w:rsidRPr="00EE3EE6">
              <w:rPr>
                <w:rFonts w:ascii="Open Sans" w:hAnsi="Open Sans" w:cs="Open Sans"/>
                <w:i/>
                <w:iCs/>
                <w:color w:val="808080" w:themeColor="background1" w:themeShade="80"/>
                <w:sz w:val="15"/>
                <w:szCs w:val="15"/>
              </w:rPr>
              <w:t xml:space="preserve"> press/media.</w:t>
            </w:r>
          </w:p>
        </w:tc>
      </w:tr>
    </w:tbl>
    <w:p w14:paraId="5E0666E1" w14:textId="5D442BD8" w:rsidR="006F5796" w:rsidRPr="007C5EC3" w:rsidRDefault="007F5B99" w:rsidP="007F5B99">
      <w:pPr>
        <w:rPr>
          <w:rFonts w:ascii="Raleway" w:hAnsi="Raleway" w:cs="Open Sans"/>
          <w:b/>
          <w:bCs/>
          <w:sz w:val="28"/>
          <w:szCs w:val="28"/>
        </w:rPr>
      </w:pPr>
      <w:r>
        <w:rPr>
          <w:rFonts w:ascii="Raleway" w:hAnsi="Raleway" w:cs="Open Sans"/>
          <w:b/>
          <w:bCs/>
          <w:sz w:val="28"/>
          <w:szCs w:val="28"/>
        </w:rPr>
        <w:br w:type="page"/>
      </w:r>
      <w:r w:rsidR="00507B1E" w:rsidRPr="007C5EC3">
        <w:rPr>
          <w:rFonts w:ascii="Raleway" w:hAnsi="Raleway" w:cs="Open Sans"/>
          <w:b/>
          <w:bCs/>
          <w:sz w:val="28"/>
          <w:szCs w:val="28"/>
        </w:rPr>
        <w:lastRenderedPageBreak/>
        <w:t>2</w:t>
      </w:r>
      <w:r w:rsidR="006F5796" w:rsidRPr="007C5EC3">
        <w:rPr>
          <w:rFonts w:ascii="Raleway" w:hAnsi="Raleway" w:cs="Open Sans"/>
          <w:b/>
          <w:bCs/>
          <w:sz w:val="28"/>
          <w:szCs w:val="28"/>
        </w:rPr>
        <w:t xml:space="preserve">. </w:t>
      </w:r>
      <w:r w:rsidR="00507B1E" w:rsidRPr="007C5EC3">
        <w:rPr>
          <w:rFonts w:ascii="Raleway" w:hAnsi="Raleway" w:cs="Open Sans"/>
          <w:b/>
          <w:bCs/>
          <w:sz w:val="28"/>
          <w:szCs w:val="28"/>
        </w:rPr>
        <w:t>Nyckelbudskap</w:t>
      </w:r>
      <w:r w:rsidR="006F5796" w:rsidRPr="007C5EC3">
        <w:rPr>
          <w:rFonts w:ascii="Raleway" w:hAnsi="Raleway" w:cs="Open Sans"/>
          <w:b/>
          <w:bCs/>
          <w:sz w:val="28"/>
          <w:szCs w:val="28"/>
        </w:rPr>
        <w:tab/>
      </w:r>
    </w:p>
    <w:p w14:paraId="4DD7FF5E" w14:textId="1C993D07" w:rsidR="00137179" w:rsidRPr="007C5EC3" w:rsidRDefault="00683533" w:rsidP="008877E0">
      <w:pPr>
        <w:tabs>
          <w:tab w:val="left" w:pos="2742"/>
        </w:tabs>
        <w:spacing w:line="276" w:lineRule="auto"/>
        <w:rPr>
          <w:rFonts w:ascii="Open Sans" w:hAnsi="Open Sans" w:cs="Open Sans"/>
          <w:color w:val="000000" w:themeColor="text1"/>
          <w:sz w:val="18"/>
          <w:szCs w:val="18"/>
        </w:rPr>
      </w:pPr>
      <w:r w:rsidRPr="007C5EC3">
        <w:rPr>
          <w:rFonts w:ascii="Open Sans" w:hAnsi="Open Sans" w:cs="Open Sans"/>
          <w:color w:val="000000" w:themeColor="text1"/>
          <w:sz w:val="18"/>
          <w:szCs w:val="18"/>
        </w:rPr>
        <w:t>D</w:t>
      </w:r>
      <w:r w:rsidR="00137179" w:rsidRPr="007C5EC3">
        <w:rPr>
          <w:rFonts w:ascii="Open Sans" w:hAnsi="Open Sans" w:cs="Open Sans"/>
          <w:color w:val="000000" w:themeColor="text1"/>
          <w:sz w:val="18"/>
          <w:szCs w:val="18"/>
        </w:rPr>
        <w:t xml:space="preserve">et </w:t>
      </w:r>
      <w:r w:rsidRPr="007C5EC3">
        <w:rPr>
          <w:rFonts w:ascii="Open Sans" w:hAnsi="Open Sans" w:cs="Open Sans"/>
          <w:color w:val="000000" w:themeColor="text1"/>
          <w:sz w:val="18"/>
          <w:szCs w:val="18"/>
        </w:rPr>
        <w:t xml:space="preserve">är </w:t>
      </w:r>
      <w:r w:rsidR="00137179" w:rsidRPr="007C5EC3">
        <w:rPr>
          <w:rFonts w:ascii="Open Sans" w:hAnsi="Open Sans" w:cs="Open Sans"/>
          <w:color w:val="000000" w:themeColor="text1"/>
          <w:sz w:val="18"/>
          <w:szCs w:val="18"/>
        </w:rPr>
        <w:t>viktigt att utforma budskap som är tydliga, konsekventa och anpassade efter var medarbetarna befinner sig i förändringsresan. Alla tar inte till sig information på samma sätt eller i samma takt. Därför behöver kommunikationen möta olika behov och känslor.</w:t>
      </w:r>
    </w:p>
    <w:p w14:paraId="3340AEC0" w14:textId="726C8619" w:rsidR="00137179" w:rsidRPr="007C5EC3" w:rsidRDefault="00137179" w:rsidP="008877E0">
      <w:pPr>
        <w:tabs>
          <w:tab w:val="left" w:pos="2742"/>
        </w:tabs>
        <w:spacing w:line="276" w:lineRule="auto"/>
        <w:rPr>
          <w:rFonts w:ascii="Open Sans" w:hAnsi="Open Sans" w:cs="Open Sans"/>
          <w:color w:val="000000" w:themeColor="text1"/>
          <w:sz w:val="18"/>
          <w:szCs w:val="18"/>
        </w:rPr>
      </w:pPr>
      <w:r w:rsidRPr="007C5EC3">
        <w:rPr>
          <w:rFonts w:ascii="Open Sans" w:hAnsi="Open Sans" w:cs="Open Sans"/>
          <w:color w:val="000000" w:themeColor="text1"/>
          <w:sz w:val="18"/>
          <w:szCs w:val="18"/>
        </w:rPr>
        <w:t>Budskap bör upprepas vid flera tillfällen och i olika kanaler. Det som sägs en gång fastnar sällan – särskilt inte i tider av osäkerhet. Genom att återkomma till kärnbudskapen, och samtidigt vara lyhörd för frågor och reaktioner, skapas trygghet och förståelse. Det handlar om att bygga en röd tråd i kommunikationen, där syfte, riktning och påverkan för individen tydliggörs över tid.</w:t>
      </w:r>
    </w:p>
    <w:p w14:paraId="780C48A9" w14:textId="77777777" w:rsidR="00137179" w:rsidRPr="00EE3EE6" w:rsidRDefault="00137179" w:rsidP="006F5796">
      <w:pPr>
        <w:tabs>
          <w:tab w:val="left" w:pos="2742"/>
        </w:tabs>
        <w:rPr>
          <w:rFonts w:ascii="Open Sans" w:hAnsi="Open Sans" w:cs="Open Sans"/>
          <w:sz w:val="20"/>
          <w:szCs w:val="20"/>
        </w:rPr>
      </w:pPr>
    </w:p>
    <w:p w14:paraId="0FCD0A0E" w14:textId="537CDBE2" w:rsidR="006F5796" w:rsidRPr="00B73BB3" w:rsidRDefault="00507B1E" w:rsidP="006F5796">
      <w:pPr>
        <w:tabs>
          <w:tab w:val="left" w:pos="2742"/>
        </w:tabs>
        <w:rPr>
          <w:rFonts w:ascii="Raleway" w:hAnsi="Raleway" w:cs="Open Sans"/>
          <w:b/>
          <w:bCs/>
          <w:color w:val="808080" w:themeColor="background1" w:themeShade="80"/>
          <w:sz w:val="20"/>
          <w:szCs w:val="20"/>
        </w:rPr>
      </w:pPr>
      <w:r w:rsidRPr="00B73BB3">
        <w:rPr>
          <w:rFonts w:ascii="Raleway" w:hAnsi="Raleway" w:cs="Open Sans"/>
          <w:b/>
          <w:bCs/>
          <w:sz w:val="20"/>
          <w:szCs w:val="20"/>
        </w:rPr>
        <w:t>Formulera huvudbudskap</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6F5796" w:rsidRPr="00EE3EE6" w14:paraId="4FAB217F" w14:textId="77777777" w:rsidTr="00F66544">
        <w:tc>
          <w:tcPr>
            <w:tcW w:w="7083" w:type="dxa"/>
            <w:tcMar>
              <w:top w:w="170" w:type="dxa"/>
              <w:left w:w="170" w:type="dxa"/>
              <w:bottom w:w="170" w:type="dxa"/>
              <w:right w:w="170" w:type="dxa"/>
            </w:tcMar>
          </w:tcPr>
          <w:p w14:paraId="48077468" w14:textId="77777777" w:rsidR="006F5796" w:rsidRPr="008A3331" w:rsidRDefault="006F5796" w:rsidP="00F66544">
            <w:pPr>
              <w:tabs>
                <w:tab w:val="left" w:pos="2742"/>
              </w:tabs>
              <w:rPr>
                <w:rFonts w:ascii="Open Sans" w:hAnsi="Open Sans" w:cs="Open Sans"/>
                <w:sz w:val="16"/>
                <w:szCs w:val="16"/>
              </w:rPr>
            </w:pPr>
          </w:p>
          <w:p w14:paraId="610991E5" w14:textId="77777777" w:rsidR="006F5796" w:rsidRPr="008A3331" w:rsidRDefault="006F5796" w:rsidP="00F66544">
            <w:pPr>
              <w:tabs>
                <w:tab w:val="left" w:pos="2742"/>
              </w:tabs>
              <w:rPr>
                <w:rFonts w:ascii="Open Sans" w:hAnsi="Open Sans" w:cs="Open Sans"/>
                <w:sz w:val="16"/>
                <w:szCs w:val="16"/>
              </w:rPr>
            </w:pPr>
          </w:p>
          <w:p w14:paraId="472EEF68" w14:textId="77777777" w:rsidR="006F5796" w:rsidRPr="008A3331" w:rsidRDefault="006F5796" w:rsidP="00F66544">
            <w:pPr>
              <w:tabs>
                <w:tab w:val="left" w:pos="2742"/>
              </w:tabs>
              <w:rPr>
                <w:rFonts w:ascii="Open Sans" w:hAnsi="Open Sans" w:cs="Open Sans"/>
                <w:sz w:val="16"/>
                <w:szCs w:val="16"/>
              </w:rPr>
            </w:pPr>
          </w:p>
          <w:p w14:paraId="6EA3543A" w14:textId="77777777" w:rsidR="006F5796" w:rsidRPr="008A3331" w:rsidRDefault="006F5796" w:rsidP="00F66544">
            <w:pPr>
              <w:tabs>
                <w:tab w:val="left" w:pos="2742"/>
              </w:tabs>
              <w:rPr>
                <w:rFonts w:ascii="Open Sans" w:hAnsi="Open Sans" w:cs="Open Sans"/>
                <w:sz w:val="16"/>
                <w:szCs w:val="16"/>
              </w:rPr>
            </w:pPr>
          </w:p>
          <w:p w14:paraId="0AE3210C" w14:textId="77777777" w:rsidR="006F5796" w:rsidRPr="008A3331" w:rsidRDefault="006F5796" w:rsidP="00F66544">
            <w:pPr>
              <w:tabs>
                <w:tab w:val="left" w:pos="2742"/>
              </w:tabs>
              <w:rPr>
                <w:rFonts w:ascii="Open Sans" w:hAnsi="Open Sans" w:cs="Open Sans"/>
                <w:sz w:val="16"/>
                <w:szCs w:val="16"/>
              </w:rPr>
            </w:pPr>
          </w:p>
          <w:p w14:paraId="46777318" w14:textId="77777777" w:rsidR="006F5796" w:rsidRPr="008A3331" w:rsidRDefault="006F5796" w:rsidP="00F66544">
            <w:pPr>
              <w:tabs>
                <w:tab w:val="left" w:pos="2742"/>
              </w:tabs>
              <w:rPr>
                <w:rFonts w:ascii="Open Sans" w:hAnsi="Open Sans" w:cs="Open Sans"/>
                <w:sz w:val="16"/>
                <w:szCs w:val="16"/>
              </w:rPr>
            </w:pPr>
          </w:p>
          <w:p w14:paraId="6F874039" w14:textId="77777777" w:rsidR="006F5796" w:rsidRPr="008A3331" w:rsidRDefault="006F5796" w:rsidP="00F66544">
            <w:pPr>
              <w:tabs>
                <w:tab w:val="left" w:pos="2742"/>
              </w:tabs>
              <w:rPr>
                <w:rFonts w:ascii="Open Sans" w:hAnsi="Open Sans" w:cs="Open Sans"/>
                <w:sz w:val="16"/>
                <w:szCs w:val="16"/>
              </w:rPr>
            </w:pPr>
          </w:p>
        </w:tc>
        <w:tc>
          <w:tcPr>
            <w:tcW w:w="1979" w:type="dxa"/>
            <w:tcBorders>
              <w:top w:val="nil"/>
              <w:bottom w:val="nil"/>
              <w:right w:val="nil"/>
            </w:tcBorders>
            <w:tcMar>
              <w:top w:w="170" w:type="dxa"/>
              <w:left w:w="170" w:type="dxa"/>
              <w:bottom w:w="170" w:type="dxa"/>
              <w:right w:w="170" w:type="dxa"/>
            </w:tcMar>
          </w:tcPr>
          <w:p w14:paraId="32B7C91D" w14:textId="4A2EA907" w:rsidR="006F5796" w:rsidRPr="002F2EDE" w:rsidRDefault="00507B1E" w:rsidP="00F66544">
            <w:pPr>
              <w:tabs>
                <w:tab w:val="left" w:pos="2742"/>
              </w:tabs>
              <w:spacing w:line="276" w:lineRule="auto"/>
              <w:rPr>
                <w:rFonts w:ascii="Open Sans" w:hAnsi="Open Sans" w:cs="Open Sans"/>
                <w:i/>
                <w:iCs/>
                <w:color w:val="808080" w:themeColor="background1" w:themeShade="80"/>
                <w:sz w:val="15"/>
                <w:szCs w:val="15"/>
              </w:rPr>
            </w:pPr>
            <w:r w:rsidRPr="002F2EDE">
              <w:rPr>
                <w:rFonts w:ascii="Open Sans" w:hAnsi="Open Sans" w:cs="Open Sans"/>
                <w:i/>
                <w:iCs/>
                <w:color w:val="808080" w:themeColor="background1" w:themeShade="80"/>
                <w:sz w:val="15"/>
                <w:szCs w:val="15"/>
              </w:rPr>
              <w:t>Ta fram tydliga budskap som ska användas konsekvent i kommunikationen, inkludera varför förändringen sker och vad man vill uppnå.</w:t>
            </w:r>
          </w:p>
        </w:tc>
      </w:tr>
    </w:tbl>
    <w:p w14:paraId="7330D54F" w14:textId="77777777" w:rsidR="006F5796" w:rsidRPr="00EE3EE6" w:rsidRDefault="006F5796" w:rsidP="006F5796">
      <w:pPr>
        <w:tabs>
          <w:tab w:val="left" w:pos="2742"/>
        </w:tabs>
        <w:rPr>
          <w:rFonts w:ascii="Open Sans" w:hAnsi="Open Sans" w:cs="Open Sans"/>
        </w:rPr>
      </w:pPr>
    </w:p>
    <w:p w14:paraId="33741F2D" w14:textId="2376325F" w:rsidR="006F5796" w:rsidRPr="002F2EDE" w:rsidRDefault="00507B1E" w:rsidP="006F5796">
      <w:pPr>
        <w:tabs>
          <w:tab w:val="left" w:pos="2742"/>
        </w:tabs>
        <w:rPr>
          <w:rFonts w:ascii="Raleway" w:hAnsi="Raleway" w:cs="Open Sans"/>
          <w:b/>
          <w:bCs/>
          <w:color w:val="808080" w:themeColor="background1" w:themeShade="80"/>
          <w:sz w:val="20"/>
          <w:szCs w:val="20"/>
        </w:rPr>
      </w:pPr>
      <w:r w:rsidRPr="002F2EDE">
        <w:rPr>
          <w:rFonts w:ascii="Raleway" w:hAnsi="Raleway" w:cs="Open Sans"/>
          <w:b/>
          <w:bCs/>
          <w:sz w:val="20"/>
          <w:szCs w:val="20"/>
        </w:rPr>
        <w:t>Formulera underbudskap till olika målgrupper</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6F5796" w:rsidRPr="00EE3EE6" w14:paraId="6E88E606" w14:textId="77777777" w:rsidTr="00F66544">
        <w:tc>
          <w:tcPr>
            <w:tcW w:w="7083" w:type="dxa"/>
            <w:tcMar>
              <w:top w:w="170" w:type="dxa"/>
              <w:left w:w="170" w:type="dxa"/>
              <w:bottom w:w="170" w:type="dxa"/>
              <w:right w:w="170" w:type="dxa"/>
            </w:tcMar>
          </w:tcPr>
          <w:p w14:paraId="08DCD559" w14:textId="77777777" w:rsidR="006F5796" w:rsidRPr="008A3331" w:rsidRDefault="006F5796" w:rsidP="00F66544">
            <w:pPr>
              <w:tabs>
                <w:tab w:val="left" w:pos="2742"/>
              </w:tabs>
              <w:rPr>
                <w:rFonts w:ascii="Open Sans" w:hAnsi="Open Sans" w:cs="Open Sans"/>
                <w:sz w:val="16"/>
                <w:szCs w:val="16"/>
              </w:rPr>
            </w:pPr>
          </w:p>
          <w:p w14:paraId="1AF15C33" w14:textId="77777777" w:rsidR="006F5796" w:rsidRPr="008A3331" w:rsidRDefault="006F5796" w:rsidP="00F66544">
            <w:pPr>
              <w:tabs>
                <w:tab w:val="left" w:pos="2742"/>
              </w:tabs>
              <w:rPr>
                <w:rFonts w:ascii="Open Sans" w:hAnsi="Open Sans" w:cs="Open Sans"/>
                <w:sz w:val="16"/>
                <w:szCs w:val="16"/>
              </w:rPr>
            </w:pPr>
          </w:p>
          <w:p w14:paraId="386AD217" w14:textId="77777777" w:rsidR="006F5796" w:rsidRPr="008A3331" w:rsidRDefault="006F5796" w:rsidP="00F66544">
            <w:pPr>
              <w:tabs>
                <w:tab w:val="left" w:pos="2742"/>
              </w:tabs>
              <w:rPr>
                <w:rFonts w:ascii="Open Sans" w:hAnsi="Open Sans" w:cs="Open Sans"/>
                <w:sz w:val="16"/>
                <w:szCs w:val="16"/>
              </w:rPr>
            </w:pPr>
          </w:p>
          <w:p w14:paraId="750A93B8" w14:textId="77777777" w:rsidR="006F5796" w:rsidRPr="008A3331" w:rsidRDefault="006F5796" w:rsidP="00F66544">
            <w:pPr>
              <w:tabs>
                <w:tab w:val="left" w:pos="2742"/>
              </w:tabs>
              <w:rPr>
                <w:rFonts w:ascii="Open Sans" w:hAnsi="Open Sans" w:cs="Open Sans"/>
                <w:sz w:val="16"/>
                <w:szCs w:val="16"/>
              </w:rPr>
            </w:pPr>
          </w:p>
          <w:p w14:paraId="31D1F21B" w14:textId="77777777" w:rsidR="006F5796" w:rsidRPr="008A3331" w:rsidRDefault="006F5796" w:rsidP="00F66544">
            <w:pPr>
              <w:tabs>
                <w:tab w:val="left" w:pos="2742"/>
              </w:tabs>
              <w:rPr>
                <w:rFonts w:ascii="Open Sans" w:hAnsi="Open Sans" w:cs="Open Sans"/>
                <w:sz w:val="16"/>
                <w:szCs w:val="16"/>
              </w:rPr>
            </w:pPr>
          </w:p>
          <w:p w14:paraId="5E41BDD0" w14:textId="77777777" w:rsidR="006F5796" w:rsidRPr="008A3331" w:rsidRDefault="006F5796" w:rsidP="00F66544">
            <w:pPr>
              <w:tabs>
                <w:tab w:val="left" w:pos="2742"/>
              </w:tabs>
              <w:rPr>
                <w:rFonts w:ascii="Open Sans" w:hAnsi="Open Sans" w:cs="Open Sans"/>
                <w:sz w:val="16"/>
                <w:szCs w:val="16"/>
              </w:rPr>
            </w:pPr>
          </w:p>
          <w:p w14:paraId="1B1BC3C2" w14:textId="77777777" w:rsidR="006F5796" w:rsidRPr="008A3331" w:rsidRDefault="006F5796" w:rsidP="00F66544">
            <w:pPr>
              <w:tabs>
                <w:tab w:val="left" w:pos="2742"/>
              </w:tabs>
              <w:rPr>
                <w:rFonts w:ascii="Open Sans" w:hAnsi="Open Sans" w:cs="Open Sans"/>
                <w:sz w:val="16"/>
                <w:szCs w:val="16"/>
              </w:rPr>
            </w:pPr>
          </w:p>
          <w:p w14:paraId="1331B23C" w14:textId="77777777" w:rsidR="006F5796" w:rsidRPr="008A3331" w:rsidRDefault="006F5796" w:rsidP="00F66544">
            <w:pPr>
              <w:tabs>
                <w:tab w:val="left" w:pos="2742"/>
              </w:tabs>
              <w:rPr>
                <w:rFonts w:ascii="Open Sans" w:hAnsi="Open Sans" w:cs="Open Sans"/>
                <w:sz w:val="16"/>
                <w:szCs w:val="16"/>
              </w:rPr>
            </w:pPr>
          </w:p>
        </w:tc>
        <w:tc>
          <w:tcPr>
            <w:tcW w:w="1979" w:type="dxa"/>
            <w:tcBorders>
              <w:top w:val="nil"/>
              <w:bottom w:val="nil"/>
              <w:right w:val="nil"/>
            </w:tcBorders>
            <w:tcMar>
              <w:top w:w="170" w:type="dxa"/>
              <w:left w:w="170" w:type="dxa"/>
              <w:bottom w:w="170" w:type="dxa"/>
              <w:right w:w="170" w:type="dxa"/>
            </w:tcMar>
          </w:tcPr>
          <w:p w14:paraId="3CD26567" w14:textId="2D81D8E4" w:rsidR="006F5796" w:rsidRPr="002F2EDE" w:rsidRDefault="00507B1E" w:rsidP="00F66544">
            <w:pPr>
              <w:tabs>
                <w:tab w:val="left" w:pos="2742"/>
              </w:tabs>
              <w:spacing w:line="276" w:lineRule="auto"/>
              <w:rPr>
                <w:rFonts w:ascii="Open Sans" w:hAnsi="Open Sans" w:cs="Open Sans"/>
                <w:color w:val="808080" w:themeColor="background1" w:themeShade="80"/>
                <w:sz w:val="15"/>
                <w:szCs w:val="15"/>
              </w:rPr>
            </w:pPr>
            <w:r w:rsidRPr="002F2EDE">
              <w:rPr>
                <w:rFonts w:ascii="Open Sans" w:hAnsi="Open Sans" w:cs="Open Sans"/>
                <w:color w:val="808080" w:themeColor="background1" w:themeShade="80"/>
                <w:sz w:val="15"/>
                <w:szCs w:val="15"/>
              </w:rPr>
              <w:t>Utgå ifrån huvudbudskapet och anpassa för exempelvis chefer, medarbetare och om du har externa intressenter.</w:t>
            </w:r>
          </w:p>
        </w:tc>
      </w:tr>
    </w:tbl>
    <w:p w14:paraId="1B6222C5" w14:textId="77777777" w:rsidR="00242132" w:rsidRPr="00EE3EE6" w:rsidRDefault="00242132" w:rsidP="00242132">
      <w:pPr>
        <w:rPr>
          <w:rFonts w:ascii="Open Sans" w:hAnsi="Open Sans" w:cs="Open Sans"/>
        </w:rPr>
      </w:pPr>
    </w:p>
    <w:p w14:paraId="3F73FA39" w14:textId="77777777" w:rsidR="008A3331" w:rsidRDefault="008A3331">
      <w:pPr>
        <w:rPr>
          <w:rFonts w:ascii="Raleway" w:hAnsi="Raleway" w:cs="Open Sans"/>
          <w:b/>
          <w:bCs/>
          <w:sz w:val="28"/>
          <w:szCs w:val="28"/>
        </w:rPr>
      </w:pPr>
      <w:r>
        <w:rPr>
          <w:rFonts w:ascii="Raleway" w:hAnsi="Raleway" w:cs="Open Sans"/>
          <w:b/>
          <w:bCs/>
          <w:sz w:val="28"/>
          <w:szCs w:val="28"/>
        </w:rPr>
        <w:br w:type="page"/>
      </w:r>
    </w:p>
    <w:p w14:paraId="709B574F" w14:textId="38841DB2" w:rsidR="00507B1E" w:rsidRPr="002F2EDE" w:rsidRDefault="00507B1E" w:rsidP="00507B1E">
      <w:pPr>
        <w:tabs>
          <w:tab w:val="left" w:pos="2742"/>
        </w:tabs>
        <w:rPr>
          <w:rFonts w:ascii="Raleway" w:hAnsi="Raleway" w:cs="Open Sans"/>
          <w:b/>
          <w:bCs/>
          <w:sz w:val="28"/>
          <w:szCs w:val="28"/>
        </w:rPr>
      </w:pPr>
      <w:r w:rsidRPr="002F2EDE">
        <w:rPr>
          <w:rFonts w:ascii="Raleway" w:hAnsi="Raleway" w:cs="Open Sans"/>
          <w:b/>
          <w:bCs/>
          <w:sz w:val="28"/>
          <w:szCs w:val="28"/>
        </w:rPr>
        <w:lastRenderedPageBreak/>
        <w:t>3. Kommunikationskanaler</w:t>
      </w:r>
      <w:r w:rsidRPr="002F2EDE">
        <w:rPr>
          <w:rFonts w:ascii="Raleway" w:hAnsi="Raleway" w:cs="Open Sans"/>
          <w:b/>
          <w:bCs/>
          <w:sz w:val="28"/>
          <w:szCs w:val="28"/>
        </w:rPr>
        <w:tab/>
      </w:r>
    </w:p>
    <w:p w14:paraId="0AD09F59" w14:textId="245B815F" w:rsidR="002A3D8F" w:rsidRPr="002F2EDE" w:rsidRDefault="002A3D8F" w:rsidP="008877E0">
      <w:pPr>
        <w:spacing w:after="120" w:line="276" w:lineRule="auto"/>
        <w:rPr>
          <w:rFonts w:ascii="Open Sans" w:hAnsi="Open Sans" w:cs="Open Sans"/>
          <w:color w:val="000000" w:themeColor="text1"/>
          <w:sz w:val="18"/>
          <w:szCs w:val="18"/>
        </w:rPr>
      </w:pPr>
      <w:r w:rsidRPr="002F2EDE">
        <w:rPr>
          <w:rFonts w:ascii="Open Sans" w:hAnsi="Open Sans" w:cs="Open Sans"/>
          <w:color w:val="000000" w:themeColor="text1"/>
          <w:sz w:val="18"/>
          <w:szCs w:val="18"/>
        </w:rPr>
        <w:t>En central del är stöd till chefer som på olika nivåer som ska förstå och förklara för medarbetarna hur verksamheterna påverkas</w:t>
      </w:r>
      <w:r w:rsidR="00E95141" w:rsidRPr="002F2EDE">
        <w:rPr>
          <w:rFonts w:ascii="Open Sans" w:hAnsi="Open Sans" w:cs="Open Sans"/>
          <w:color w:val="000000" w:themeColor="text1"/>
          <w:sz w:val="18"/>
          <w:szCs w:val="18"/>
        </w:rPr>
        <w:t xml:space="preserve">. Chefen är ofta den </w:t>
      </w:r>
      <w:r w:rsidRPr="002F2EDE">
        <w:rPr>
          <w:rFonts w:ascii="Open Sans" w:hAnsi="Open Sans" w:cs="Open Sans"/>
          <w:color w:val="000000" w:themeColor="text1"/>
          <w:sz w:val="18"/>
          <w:szCs w:val="18"/>
        </w:rPr>
        <w:t>huvudsakliga vägen för information men kompletteras med information via</w:t>
      </w:r>
      <w:r w:rsidR="00E95141" w:rsidRPr="002F2EDE">
        <w:rPr>
          <w:rFonts w:ascii="Open Sans" w:hAnsi="Open Sans" w:cs="Open Sans"/>
          <w:color w:val="000000" w:themeColor="text1"/>
          <w:sz w:val="18"/>
          <w:szCs w:val="18"/>
        </w:rPr>
        <w:t xml:space="preserve"> exempelvis</w:t>
      </w:r>
      <w:r w:rsidR="0091121A" w:rsidRPr="002F2EDE">
        <w:rPr>
          <w:rFonts w:ascii="Open Sans" w:hAnsi="Open Sans" w:cs="Open Sans"/>
          <w:color w:val="000000" w:themeColor="text1"/>
          <w:sz w:val="18"/>
          <w:szCs w:val="18"/>
        </w:rPr>
        <w:t xml:space="preserve"> olika möten, intranät och nyhetsbrev. Tänk på att vara konsekvent så att det blir tydligt vilken typ av information medarbetaren kan hitta var. </w:t>
      </w:r>
    </w:p>
    <w:p w14:paraId="10DD9C06" w14:textId="77777777" w:rsidR="008877E0" w:rsidRPr="00EE3EE6" w:rsidRDefault="008877E0" w:rsidP="008877E0">
      <w:pPr>
        <w:spacing w:after="120" w:line="276" w:lineRule="auto"/>
        <w:rPr>
          <w:rFonts w:ascii="Open Sans" w:hAnsi="Open Sans" w:cs="Open Sans"/>
          <w:color w:val="000000" w:themeColor="text1"/>
          <w:sz w:val="22"/>
          <w:szCs w:val="22"/>
        </w:rPr>
      </w:pPr>
    </w:p>
    <w:p w14:paraId="12716B2A" w14:textId="50B6D587" w:rsidR="00507B1E" w:rsidRPr="002F2EDE" w:rsidRDefault="0091121A" w:rsidP="00507B1E">
      <w:pPr>
        <w:tabs>
          <w:tab w:val="left" w:pos="2742"/>
        </w:tabs>
        <w:rPr>
          <w:rFonts w:ascii="Raleway" w:hAnsi="Raleway" w:cs="Open Sans"/>
          <w:b/>
          <w:bCs/>
          <w:color w:val="000000" w:themeColor="text1"/>
          <w:sz w:val="20"/>
          <w:szCs w:val="20"/>
        </w:rPr>
      </w:pPr>
      <w:r w:rsidRPr="002F2EDE">
        <w:rPr>
          <w:rFonts w:ascii="Raleway" w:hAnsi="Raleway" w:cs="Open Sans"/>
          <w:b/>
          <w:bCs/>
          <w:color w:val="000000" w:themeColor="text1"/>
          <w:sz w:val="20"/>
          <w:szCs w:val="20"/>
        </w:rPr>
        <w:t>Prioriterade</w:t>
      </w:r>
      <w:r w:rsidR="00507B1E" w:rsidRPr="002F2EDE">
        <w:rPr>
          <w:rFonts w:ascii="Raleway" w:hAnsi="Raleway" w:cs="Open Sans"/>
          <w:b/>
          <w:bCs/>
          <w:color w:val="000000" w:themeColor="text1"/>
          <w:sz w:val="20"/>
          <w:szCs w:val="20"/>
        </w:rPr>
        <w:t xml:space="preserve"> kanaler</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507B1E" w:rsidRPr="00EE3EE6" w14:paraId="6875AB7C" w14:textId="77777777" w:rsidTr="00F66544">
        <w:tc>
          <w:tcPr>
            <w:tcW w:w="7083" w:type="dxa"/>
            <w:tcMar>
              <w:top w:w="170" w:type="dxa"/>
              <w:left w:w="170" w:type="dxa"/>
              <w:bottom w:w="170" w:type="dxa"/>
              <w:right w:w="170" w:type="dxa"/>
            </w:tcMar>
          </w:tcPr>
          <w:p w14:paraId="2428DF3C" w14:textId="77777777" w:rsidR="00507B1E" w:rsidRPr="008A3331" w:rsidRDefault="00507B1E" w:rsidP="00F66544">
            <w:pPr>
              <w:tabs>
                <w:tab w:val="left" w:pos="2742"/>
              </w:tabs>
              <w:rPr>
                <w:rFonts w:ascii="Open Sans" w:hAnsi="Open Sans" w:cs="Open Sans"/>
                <w:sz w:val="16"/>
                <w:szCs w:val="16"/>
              </w:rPr>
            </w:pPr>
          </w:p>
          <w:p w14:paraId="4F08C462" w14:textId="77777777" w:rsidR="00507B1E" w:rsidRPr="008A3331" w:rsidRDefault="00507B1E" w:rsidP="00F66544">
            <w:pPr>
              <w:tabs>
                <w:tab w:val="left" w:pos="2742"/>
              </w:tabs>
              <w:rPr>
                <w:rFonts w:ascii="Open Sans" w:hAnsi="Open Sans" w:cs="Open Sans"/>
                <w:sz w:val="16"/>
                <w:szCs w:val="16"/>
              </w:rPr>
            </w:pPr>
          </w:p>
          <w:p w14:paraId="1E62B74D" w14:textId="77777777" w:rsidR="00507B1E" w:rsidRPr="008A3331" w:rsidRDefault="00507B1E" w:rsidP="00F66544">
            <w:pPr>
              <w:tabs>
                <w:tab w:val="left" w:pos="2742"/>
              </w:tabs>
              <w:rPr>
                <w:rFonts w:ascii="Open Sans" w:hAnsi="Open Sans" w:cs="Open Sans"/>
                <w:sz w:val="16"/>
                <w:szCs w:val="16"/>
              </w:rPr>
            </w:pPr>
          </w:p>
          <w:p w14:paraId="4C1EB454" w14:textId="77777777" w:rsidR="00507B1E" w:rsidRPr="008A3331" w:rsidRDefault="00507B1E" w:rsidP="00F66544">
            <w:pPr>
              <w:tabs>
                <w:tab w:val="left" w:pos="2742"/>
              </w:tabs>
              <w:rPr>
                <w:rFonts w:ascii="Open Sans" w:hAnsi="Open Sans" w:cs="Open Sans"/>
                <w:sz w:val="16"/>
                <w:szCs w:val="16"/>
              </w:rPr>
            </w:pPr>
          </w:p>
          <w:p w14:paraId="50F8CC90" w14:textId="77777777" w:rsidR="00507B1E" w:rsidRPr="008A3331" w:rsidRDefault="00507B1E" w:rsidP="00F66544">
            <w:pPr>
              <w:tabs>
                <w:tab w:val="left" w:pos="2742"/>
              </w:tabs>
              <w:rPr>
                <w:rFonts w:ascii="Open Sans" w:hAnsi="Open Sans" w:cs="Open Sans"/>
                <w:sz w:val="16"/>
                <w:szCs w:val="16"/>
              </w:rPr>
            </w:pPr>
          </w:p>
          <w:p w14:paraId="73CC862D" w14:textId="77777777" w:rsidR="00507B1E" w:rsidRPr="008A3331" w:rsidRDefault="00507B1E" w:rsidP="00F66544">
            <w:pPr>
              <w:tabs>
                <w:tab w:val="left" w:pos="2742"/>
              </w:tabs>
              <w:rPr>
                <w:rFonts w:ascii="Open Sans" w:hAnsi="Open Sans" w:cs="Open Sans"/>
                <w:sz w:val="16"/>
                <w:szCs w:val="16"/>
              </w:rPr>
            </w:pPr>
          </w:p>
          <w:p w14:paraId="084472B3" w14:textId="77777777" w:rsidR="00507B1E" w:rsidRPr="008A3331" w:rsidRDefault="00507B1E" w:rsidP="00F66544">
            <w:pPr>
              <w:tabs>
                <w:tab w:val="left" w:pos="2742"/>
              </w:tabs>
              <w:rPr>
                <w:rFonts w:ascii="Open Sans" w:hAnsi="Open Sans" w:cs="Open Sans"/>
                <w:sz w:val="16"/>
                <w:szCs w:val="16"/>
              </w:rPr>
            </w:pPr>
          </w:p>
        </w:tc>
        <w:tc>
          <w:tcPr>
            <w:tcW w:w="1979" w:type="dxa"/>
            <w:tcBorders>
              <w:top w:val="nil"/>
              <w:bottom w:val="nil"/>
              <w:right w:val="nil"/>
            </w:tcBorders>
            <w:tcMar>
              <w:top w:w="170" w:type="dxa"/>
              <w:left w:w="170" w:type="dxa"/>
              <w:bottom w:w="170" w:type="dxa"/>
              <w:right w:w="170" w:type="dxa"/>
            </w:tcMar>
          </w:tcPr>
          <w:p w14:paraId="44F0E45D" w14:textId="702A1A94" w:rsidR="00507B1E" w:rsidRPr="002F2EDE" w:rsidRDefault="00507B1E" w:rsidP="00F66544">
            <w:pPr>
              <w:tabs>
                <w:tab w:val="left" w:pos="2742"/>
              </w:tabs>
              <w:spacing w:line="276" w:lineRule="auto"/>
              <w:rPr>
                <w:rFonts w:ascii="Open Sans" w:hAnsi="Open Sans" w:cs="Open Sans"/>
                <w:i/>
                <w:iCs/>
                <w:color w:val="808080" w:themeColor="background1" w:themeShade="80"/>
                <w:sz w:val="15"/>
                <w:szCs w:val="15"/>
              </w:rPr>
            </w:pPr>
            <w:r w:rsidRPr="002F2EDE">
              <w:rPr>
                <w:rFonts w:ascii="Open Sans" w:hAnsi="Open Sans" w:cs="Open Sans"/>
                <w:i/>
                <w:iCs/>
                <w:color w:val="808080" w:themeColor="background1" w:themeShade="80"/>
                <w:sz w:val="15"/>
                <w:szCs w:val="15"/>
              </w:rPr>
              <w:t>Bestäm vilka kanaler som är mest effektiva för respektive målgrupp (mejl, möten, intranät, webb, sociala medier). För medarbetare är personlig information alltid att föredra. Dela in kanalerna i interna och externa. </w:t>
            </w:r>
          </w:p>
        </w:tc>
      </w:tr>
    </w:tbl>
    <w:p w14:paraId="05409CE0" w14:textId="77777777" w:rsidR="00507B1E" w:rsidRPr="00EE3EE6" w:rsidRDefault="00507B1E" w:rsidP="00507B1E">
      <w:pPr>
        <w:tabs>
          <w:tab w:val="left" w:pos="2742"/>
        </w:tabs>
        <w:rPr>
          <w:rFonts w:ascii="Open Sans" w:hAnsi="Open Sans" w:cs="Open Sans"/>
        </w:rPr>
      </w:pPr>
    </w:p>
    <w:p w14:paraId="1ACEF546" w14:textId="4BE0F077" w:rsidR="00507B1E" w:rsidRPr="002F2EDE" w:rsidRDefault="00507B1E" w:rsidP="00507B1E">
      <w:pPr>
        <w:tabs>
          <w:tab w:val="left" w:pos="2742"/>
        </w:tabs>
        <w:rPr>
          <w:rFonts w:ascii="Raleway" w:hAnsi="Raleway" w:cs="Open Sans"/>
          <w:b/>
          <w:bCs/>
          <w:color w:val="808080" w:themeColor="background1" w:themeShade="80"/>
          <w:sz w:val="20"/>
          <w:szCs w:val="20"/>
        </w:rPr>
      </w:pPr>
      <w:r w:rsidRPr="002F2EDE">
        <w:rPr>
          <w:rFonts w:ascii="Raleway" w:hAnsi="Raleway" w:cs="Open Sans"/>
          <w:b/>
          <w:bCs/>
          <w:sz w:val="20"/>
          <w:szCs w:val="20"/>
        </w:rPr>
        <w:t>Övriga kanaler</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507B1E" w:rsidRPr="00EE3EE6" w14:paraId="2A68859D" w14:textId="77777777" w:rsidTr="00F66544">
        <w:tc>
          <w:tcPr>
            <w:tcW w:w="7083" w:type="dxa"/>
            <w:tcMar>
              <w:top w:w="170" w:type="dxa"/>
              <w:left w:w="170" w:type="dxa"/>
              <w:bottom w:w="170" w:type="dxa"/>
              <w:right w:w="170" w:type="dxa"/>
            </w:tcMar>
          </w:tcPr>
          <w:p w14:paraId="10A4453D" w14:textId="77777777" w:rsidR="00507B1E" w:rsidRPr="008A3331" w:rsidRDefault="00507B1E" w:rsidP="00F66544">
            <w:pPr>
              <w:tabs>
                <w:tab w:val="left" w:pos="2742"/>
              </w:tabs>
              <w:rPr>
                <w:rFonts w:ascii="Open Sans" w:hAnsi="Open Sans" w:cs="Open Sans"/>
                <w:sz w:val="16"/>
                <w:szCs w:val="16"/>
              </w:rPr>
            </w:pPr>
          </w:p>
          <w:p w14:paraId="09010197" w14:textId="77777777" w:rsidR="00507B1E" w:rsidRPr="008A3331" w:rsidRDefault="00507B1E" w:rsidP="00F66544">
            <w:pPr>
              <w:tabs>
                <w:tab w:val="left" w:pos="2742"/>
              </w:tabs>
              <w:rPr>
                <w:rFonts w:ascii="Open Sans" w:hAnsi="Open Sans" w:cs="Open Sans"/>
                <w:sz w:val="16"/>
                <w:szCs w:val="16"/>
              </w:rPr>
            </w:pPr>
          </w:p>
          <w:p w14:paraId="06A6BBD3" w14:textId="77777777" w:rsidR="00507B1E" w:rsidRPr="008A3331" w:rsidRDefault="00507B1E" w:rsidP="00F66544">
            <w:pPr>
              <w:tabs>
                <w:tab w:val="left" w:pos="2742"/>
              </w:tabs>
              <w:rPr>
                <w:rFonts w:ascii="Open Sans" w:hAnsi="Open Sans" w:cs="Open Sans"/>
                <w:sz w:val="16"/>
                <w:szCs w:val="16"/>
              </w:rPr>
            </w:pPr>
          </w:p>
          <w:p w14:paraId="45804972" w14:textId="77777777" w:rsidR="00507B1E" w:rsidRPr="008A3331" w:rsidRDefault="00507B1E" w:rsidP="00F66544">
            <w:pPr>
              <w:tabs>
                <w:tab w:val="left" w:pos="2742"/>
              </w:tabs>
              <w:rPr>
                <w:rFonts w:ascii="Open Sans" w:hAnsi="Open Sans" w:cs="Open Sans"/>
                <w:sz w:val="16"/>
                <w:szCs w:val="16"/>
              </w:rPr>
            </w:pPr>
          </w:p>
          <w:p w14:paraId="658E724E" w14:textId="77777777" w:rsidR="00507B1E" w:rsidRPr="008A3331" w:rsidRDefault="00507B1E" w:rsidP="00F66544">
            <w:pPr>
              <w:tabs>
                <w:tab w:val="left" w:pos="2742"/>
              </w:tabs>
              <w:rPr>
                <w:rFonts w:ascii="Open Sans" w:hAnsi="Open Sans" w:cs="Open Sans"/>
                <w:sz w:val="16"/>
                <w:szCs w:val="16"/>
              </w:rPr>
            </w:pPr>
          </w:p>
          <w:p w14:paraId="24C3F6A6" w14:textId="77777777" w:rsidR="00507B1E" w:rsidRPr="008A3331" w:rsidRDefault="00507B1E" w:rsidP="00F66544">
            <w:pPr>
              <w:tabs>
                <w:tab w:val="left" w:pos="2742"/>
              </w:tabs>
              <w:rPr>
                <w:rFonts w:ascii="Open Sans" w:hAnsi="Open Sans" w:cs="Open Sans"/>
                <w:sz w:val="16"/>
                <w:szCs w:val="16"/>
              </w:rPr>
            </w:pPr>
          </w:p>
          <w:p w14:paraId="0CDA0FC1" w14:textId="77777777" w:rsidR="00507B1E" w:rsidRPr="008A3331" w:rsidRDefault="00507B1E" w:rsidP="00F66544">
            <w:pPr>
              <w:tabs>
                <w:tab w:val="left" w:pos="2742"/>
              </w:tabs>
              <w:rPr>
                <w:rFonts w:ascii="Open Sans" w:hAnsi="Open Sans" w:cs="Open Sans"/>
                <w:sz w:val="16"/>
                <w:szCs w:val="16"/>
              </w:rPr>
            </w:pPr>
          </w:p>
          <w:p w14:paraId="249B239A" w14:textId="77777777" w:rsidR="00507B1E" w:rsidRPr="008A3331" w:rsidRDefault="00507B1E" w:rsidP="00F66544">
            <w:pPr>
              <w:tabs>
                <w:tab w:val="left" w:pos="2742"/>
              </w:tabs>
              <w:rPr>
                <w:rFonts w:ascii="Open Sans" w:hAnsi="Open Sans" w:cs="Open Sans"/>
                <w:sz w:val="16"/>
                <w:szCs w:val="16"/>
              </w:rPr>
            </w:pPr>
          </w:p>
        </w:tc>
        <w:tc>
          <w:tcPr>
            <w:tcW w:w="1979" w:type="dxa"/>
            <w:tcBorders>
              <w:top w:val="nil"/>
              <w:bottom w:val="nil"/>
              <w:right w:val="nil"/>
            </w:tcBorders>
            <w:tcMar>
              <w:top w:w="170" w:type="dxa"/>
              <w:left w:w="170" w:type="dxa"/>
              <w:bottom w:w="170" w:type="dxa"/>
              <w:right w:w="170" w:type="dxa"/>
            </w:tcMar>
          </w:tcPr>
          <w:p w14:paraId="6EB17F2B" w14:textId="0A92C436" w:rsidR="00507B1E" w:rsidRPr="002F2EDE" w:rsidRDefault="00507B1E" w:rsidP="00F66544">
            <w:pPr>
              <w:tabs>
                <w:tab w:val="left" w:pos="2742"/>
              </w:tabs>
              <w:spacing w:line="276" w:lineRule="auto"/>
              <w:rPr>
                <w:rFonts w:ascii="Open Sans" w:hAnsi="Open Sans" w:cs="Open Sans"/>
                <w:i/>
                <w:iCs/>
                <w:color w:val="808080" w:themeColor="background1" w:themeShade="80"/>
                <w:sz w:val="15"/>
                <w:szCs w:val="15"/>
              </w:rPr>
            </w:pPr>
            <w:r w:rsidRPr="002F2EDE">
              <w:rPr>
                <w:rFonts w:ascii="Open Sans" w:hAnsi="Open Sans" w:cs="Open Sans"/>
                <w:i/>
                <w:iCs/>
                <w:color w:val="808080" w:themeColor="background1" w:themeShade="80"/>
                <w:sz w:val="15"/>
                <w:szCs w:val="15"/>
              </w:rPr>
              <w:t>Använd en blandning av flera interna kanaler för att säkerställa att alla medarbetare nås av informationen.</w:t>
            </w:r>
          </w:p>
        </w:tc>
      </w:tr>
    </w:tbl>
    <w:p w14:paraId="10A86BA9" w14:textId="77777777" w:rsidR="00242132" w:rsidRPr="00EE3EE6" w:rsidRDefault="00242132" w:rsidP="00242132">
      <w:pPr>
        <w:rPr>
          <w:rFonts w:ascii="Open Sans" w:hAnsi="Open Sans" w:cs="Open Sans"/>
        </w:rPr>
      </w:pPr>
    </w:p>
    <w:p w14:paraId="6329CC43" w14:textId="77777777" w:rsidR="00807FFE" w:rsidRPr="00EE3EE6" w:rsidRDefault="00807FFE" w:rsidP="00242132">
      <w:pPr>
        <w:rPr>
          <w:rFonts w:ascii="Open Sans" w:hAnsi="Open Sans" w:cs="Open Sans"/>
          <w:color w:val="FF0000"/>
        </w:rPr>
      </w:pPr>
    </w:p>
    <w:p w14:paraId="4A0A5963" w14:textId="77777777" w:rsidR="008877E0" w:rsidRPr="00EE3EE6" w:rsidRDefault="008877E0">
      <w:pPr>
        <w:rPr>
          <w:rFonts w:ascii="Open Sans" w:hAnsi="Open Sans" w:cs="Open Sans"/>
          <w:color w:val="000000" w:themeColor="text1"/>
          <w:sz w:val="28"/>
          <w:szCs w:val="28"/>
        </w:rPr>
      </w:pPr>
      <w:r w:rsidRPr="00EE3EE6">
        <w:rPr>
          <w:rFonts w:ascii="Open Sans" w:hAnsi="Open Sans" w:cs="Open Sans"/>
          <w:color w:val="000000" w:themeColor="text1"/>
          <w:sz w:val="28"/>
          <w:szCs w:val="28"/>
        </w:rPr>
        <w:br w:type="page"/>
      </w:r>
    </w:p>
    <w:p w14:paraId="527D5695" w14:textId="183F28BB" w:rsidR="00507B1E" w:rsidRPr="002F2EDE" w:rsidRDefault="00507B1E" w:rsidP="00507B1E">
      <w:pPr>
        <w:tabs>
          <w:tab w:val="left" w:pos="2742"/>
        </w:tabs>
        <w:rPr>
          <w:rFonts w:ascii="Raleway" w:hAnsi="Raleway" w:cs="Open Sans"/>
          <w:b/>
          <w:bCs/>
          <w:color w:val="000000" w:themeColor="text1"/>
          <w:sz w:val="28"/>
          <w:szCs w:val="28"/>
        </w:rPr>
      </w:pPr>
      <w:r w:rsidRPr="002F2EDE">
        <w:rPr>
          <w:rFonts w:ascii="Raleway" w:hAnsi="Raleway" w:cs="Open Sans"/>
          <w:b/>
          <w:bCs/>
          <w:color w:val="000000" w:themeColor="text1"/>
          <w:sz w:val="28"/>
          <w:szCs w:val="28"/>
        </w:rPr>
        <w:lastRenderedPageBreak/>
        <w:t xml:space="preserve">4. </w:t>
      </w:r>
      <w:r w:rsidR="004807DC" w:rsidRPr="002F2EDE">
        <w:rPr>
          <w:rFonts w:ascii="Raleway" w:hAnsi="Raleway" w:cs="Open Sans"/>
          <w:b/>
          <w:bCs/>
          <w:color w:val="000000" w:themeColor="text1"/>
          <w:sz w:val="28"/>
          <w:szCs w:val="28"/>
        </w:rPr>
        <w:t xml:space="preserve">Aktiviteter och </w:t>
      </w:r>
      <w:r w:rsidR="00AD3B37" w:rsidRPr="002F2EDE">
        <w:rPr>
          <w:rFonts w:ascii="Raleway" w:hAnsi="Raleway" w:cs="Open Sans"/>
          <w:b/>
          <w:bCs/>
          <w:color w:val="000000" w:themeColor="text1"/>
          <w:sz w:val="28"/>
          <w:szCs w:val="28"/>
        </w:rPr>
        <w:t>t</w:t>
      </w:r>
      <w:r w:rsidRPr="002F2EDE">
        <w:rPr>
          <w:rFonts w:ascii="Raleway" w:hAnsi="Raleway" w:cs="Open Sans"/>
          <w:b/>
          <w:bCs/>
          <w:color w:val="000000" w:themeColor="text1"/>
          <w:sz w:val="28"/>
          <w:szCs w:val="28"/>
        </w:rPr>
        <w:t>idsplan</w:t>
      </w:r>
      <w:r w:rsidRPr="002F2EDE">
        <w:rPr>
          <w:rFonts w:ascii="Raleway" w:hAnsi="Raleway" w:cs="Open Sans"/>
          <w:b/>
          <w:bCs/>
          <w:color w:val="000000" w:themeColor="text1"/>
          <w:sz w:val="28"/>
          <w:szCs w:val="28"/>
        </w:rPr>
        <w:tab/>
      </w:r>
    </w:p>
    <w:p w14:paraId="3F9508A7" w14:textId="5C81DCF0" w:rsidR="00861447" w:rsidRPr="002F2EDE" w:rsidRDefault="00861447" w:rsidP="00861447">
      <w:pPr>
        <w:spacing w:after="120"/>
        <w:rPr>
          <w:rFonts w:ascii="Open Sans" w:hAnsi="Open Sans" w:cs="Open Sans"/>
          <w:color w:val="000000" w:themeColor="text1"/>
          <w:sz w:val="18"/>
          <w:szCs w:val="18"/>
        </w:rPr>
      </w:pPr>
      <w:r w:rsidRPr="002F2EDE">
        <w:rPr>
          <w:rFonts w:ascii="Open Sans" w:hAnsi="Open Sans" w:cs="Open Sans"/>
          <w:color w:val="000000" w:themeColor="text1"/>
          <w:sz w:val="18"/>
          <w:szCs w:val="18"/>
        </w:rPr>
        <w:t xml:space="preserve">De kommunikationsaktiviteter som planeras ska ha ett tydligt mål. </w:t>
      </w:r>
      <w:r w:rsidR="007B14CB" w:rsidRPr="002F2EDE">
        <w:rPr>
          <w:rFonts w:ascii="Open Sans" w:hAnsi="Open Sans" w:cs="Open Sans"/>
          <w:color w:val="000000" w:themeColor="text1"/>
          <w:sz w:val="18"/>
          <w:szCs w:val="18"/>
        </w:rPr>
        <w:t>Det kan exempelvis vara att:</w:t>
      </w:r>
    </w:p>
    <w:p w14:paraId="08ABB248" w14:textId="353EB72C" w:rsidR="008877E0" w:rsidRPr="002F2EDE" w:rsidRDefault="00861447" w:rsidP="008877E0">
      <w:pPr>
        <w:widowControl w:val="0"/>
        <w:numPr>
          <w:ilvl w:val="0"/>
          <w:numId w:val="2"/>
        </w:numPr>
        <w:spacing w:after="120" w:line="240" w:lineRule="auto"/>
        <w:rPr>
          <w:rFonts w:ascii="Open Sans" w:hAnsi="Open Sans" w:cs="Open Sans"/>
          <w:color w:val="000000" w:themeColor="text1"/>
          <w:sz w:val="18"/>
          <w:szCs w:val="18"/>
        </w:rPr>
      </w:pPr>
      <w:r w:rsidRPr="002F2EDE">
        <w:rPr>
          <w:rFonts w:ascii="Open Sans" w:hAnsi="Open Sans" w:cs="Open Sans"/>
          <w:color w:val="000000" w:themeColor="text1"/>
          <w:sz w:val="18"/>
          <w:szCs w:val="18"/>
        </w:rPr>
        <w:t>ansvariga chefer förstår varför förändringen</w:t>
      </w:r>
      <w:r w:rsidR="00A05ED8" w:rsidRPr="002F2EDE">
        <w:rPr>
          <w:rFonts w:ascii="Open Sans" w:hAnsi="Open Sans" w:cs="Open Sans"/>
          <w:color w:val="000000" w:themeColor="text1"/>
          <w:sz w:val="18"/>
          <w:szCs w:val="18"/>
        </w:rPr>
        <w:t xml:space="preserve"> görs</w:t>
      </w:r>
      <w:r w:rsidRPr="002F2EDE">
        <w:rPr>
          <w:rFonts w:ascii="Open Sans" w:hAnsi="Open Sans" w:cs="Open Sans"/>
          <w:color w:val="000000" w:themeColor="text1"/>
          <w:sz w:val="18"/>
          <w:szCs w:val="18"/>
        </w:rPr>
        <w:t xml:space="preserve"> och </w:t>
      </w:r>
      <w:r w:rsidR="00A05ED8" w:rsidRPr="002F2EDE">
        <w:rPr>
          <w:rFonts w:ascii="Open Sans" w:hAnsi="Open Sans" w:cs="Open Sans"/>
          <w:color w:val="000000" w:themeColor="text1"/>
          <w:sz w:val="18"/>
          <w:szCs w:val="18"/>
        </w:rPr>
        <w:t>att de</w:t>
      </w:r>
      <w:r w:rsidRPr="002F2EDE">
        <w:rPr>
          <w:rFonts w:ascii="Open Sans" w:hAnsi="Open Sans" w:cs="Open Sans"/>
          <w:color w:val="000000" w:themeColor="text1"/>
          <w:sz w:val="18"/>
          <w:szCs w:val="18"/>
        </w:rPr>
        <w:t xml:space="preserve"> aktivt </w:t>
      </w:r>
      <w:r w:rsidR="00A05ED8" w:rsidRPr="002F2EDE">
        <w:rPr>
          <w:rFonts w:ascii="Open Sans" w:hAnsi="Open Sans" w:cs="Open Sans"/>
          <w:color w:val="000000" w:themeColor="text1"/>
          <w:sz w:val="18"/>
          <w:szCs w:val="18"/>
        </w:rPr>
        <w:t xml:space="preserve">bidrar till </w:t>
      </w:r>
      <w:r w:rsidRPr="002F2EDE">
        <w:rPr>
          <w:rFonts w:ascii="Open Sans" w:hAnsi="Open Sans" w:cs="Open Sans"/>
          <w:color w:val="000000" w:themeColor="text1"/>
          <w:sz w:val="18"/>
          <w:szCs w:val="18"/>
        </w:rPr>
        <w:t xml:space="preserve">att </w:t>
      </w:r>
      <w:r w:rsidR="00A05ED8" w:rsidRPr="002F2EDE">
        <w:rPr>
          <w:rFonts w:ascii="Open Sans" w:hAnsi="Open Sans" w:cs="Open Sans"/>
          <w:color w:val="000000" w:themeColor="text1"/>
          <w:sz w:val="18"/>
          <w:szCs w:val="18"/>
        </w:rPr>
        <w:t>den</w:t>
      </w:r>
      <w:r w:rsidRPr="002F2EDE">
        <w:rPr>
          <w:rFonts w:ascii="Open Sans" w:hAnsi="Open Sans" w:cs="Open Sans"/>
          <w:color w:val="000000" w:themeColor="text1"/>
          <w:sz w:val="18"/>
          <w:szCs w:val="18"/>
        </w:rPr>
        <w:t xml:space="preserve"> genomförs </w:t>
      </w:r>
      <w:r w:rsidR="00927C5A">
        <w:rPr>
          <w:rFonts w:ascii="Open Sans" w:hAnsi="Open Sans" w:cs="Open Sans"/>
          <w:color w:val="000000" w:themeColor="text1"/>
          <w:sz w:val="18"/>
          <w:szCs w:val="18"/>
        </w:rPr>
        <w:br/>
      </w:r>
      <w:r w:rsidRPr="002F2EDE">
        <w:rPr>
          <w:rFonts w:ascii="Open Sans" w:hAnsi="Open Sans" w:cs="Open Sans"/>
          <w:color w:val="000000" w:themeColor="text1"/>
          <w:sz w:val="18"/>
          <w:szCs w:val="18"/>
        </w:rPr>
        <w:t>på ett bra sätt</w:t>
      </w:r>
    </w:p>
    <w:p w14:paraId="022876D5" w14:textId="25B0C68E" w:rsidR="008877E0" w:rsidRPr="002F2EDE" w:rsidRDefault="00861447" w:rsidP="008877E0">
      <w:pPr>
        <w:widowControl w:val="0"/>
        <w:numPr>
          <w:ilvl w:val="0"/>
          <w:numId w:val="2"/>
        </w:numPr>
        <w:spacing w:after="120" w:line="240" w:lineRule="auto"/>
        <w:contextualSpacing/>
        <w:rPr>
          <w:rFonts w:ascii="Open Sans" w:hAnsi="Open Sans" w:cs="Open Sans"/>
          <w:color w:val="000000" w:themeColor="text1"/>
          <w:sz w:val="18"/>
          <w:szCs w:val="18"/>
        </w:rPr>
      </w:pPr>
      <w:r w:rsidRPr="002F2EDE">
        <w:rPr>
          <w:rFonts w:ascii="Open Sans" w:hAnsi="Open Sans" w:cs="Open Sans"/>
          <w:color w:val="000000" w:themeColor="text1"/>
          <w:sz w:val="18"/>
          <w:szCs w:val="18"/>
        </w:rPr>
        <w:t>berörda medarbetare förstår varför förändringen görs, hur det kommer att gå till samt hur tidsplanen ser ut</w:t>
      </w:r>
    </w:p>
    <w:p w14:paraId="3BD3FF68" w14:textId="77777777" w:rsidR="008877E0" w:rsidRPr="002F2EDE" w:rsidRDefault="008877E0" w:rsidP="008877E0">
      <w:pPr>
        <w:widowControl w:val="0"/>
        <w:spacing w:after="120" w:line="240" w:lineRule="auto"/>
        <w:ind w:left="360"/>
        <w:contextualSpacing/>
        <w:rPr>
          <w:rFonts w:ascii="Open Sans" w:hAnsi="Open Sans" w:cs="Open Sans"/>
          <w:color w:val="000000" w:themeColor="text1"/>
          <w:sz w:val="18"/>
          <w:szCs w:val="18"/>
        </w:rPr>
      </w:pPr>
    </w:p>
    <w:p w14:paraId="4BB875DD" w14:textId="37B47D6F" w:rsidR="008877E0" w:rsidRPr="002F2EDE" w:rsidRDefault="00861447" w:rsidP="008877E0">
      <w:pPr>
        <w:widowControl w:val="0"/>
        <w:numPr>
          <w:ilvl w:val="0"/>
          <w:numId w:val="2"/>
        </w:numPr>
        <w:spacing w:after="120" w:line="240" w:lineRule="auto"/>
        <w:contextualSpacing/>
        <w:rPr>
          <w:rFonts w:ascii="Open Sans" w:hAnsi="Open Sans" w:cs="Open Sans"/>
          <w:color w:val="000000" w:themeColor="text1"/>
          <w:sz w:val="18"/>
          <w:szCs w:val="18"/>
        </w:rPr>
      </w:pPr>
      <w:r w:rsidRPr="002F2EDE">
        <w:rPr>
          <w:rFonts w:ascii="Open Sans" w:hAnsi="Open Sans" w:cs="Open Sans"/>
          <w:color w:val="000000" w:themeColor="text1"/>
          <w:sz w:val="18"/>
          <w:szCs w:val="18"/>
        </w:rPr>
        <w:t>berörda medarbetare accepterar förändringen</w:t>
      </w:r>
    </w:p>
    <w:p w14:paraId="211F6E0B" w14:textId="77777777" w:rsidR="00861447" w:rsidRPr="00EE3EE6" w:rsidRDefault="00861447" w:rsidP="007B14CB">
      <w:pPr>
        <w:widowControl w:val="0"/>
        <w:spacing w:after="120" w:line="240" w:lineRule="auto"/>
        <w:ind w:left="720"/>
        <w:contextualSpacing/>
        <w:rPr>
          <w:rFonts w:ascii="Open Sans" w:hAnsi="Open Sans" w:cs="Open Sans"/>
          <w:color w:val="000000" w:themeColor="text1"/>
          <w:sz w:val="22"/>
          <w:szCs w:val="22"/>
        </w:rPr>
      </w:pPr>
    </w:p>
    <w:p w14:paraId="49325CE9" w14:textId="77777777" w:rsidR="00683533" w:rsidRPr="00EE3EE6" w:rsidRDefault="00683533" w:rsidP="00507B1E">
      <w:pPr>
        <w:tabs>
          <w:tab w:val="left" w:pos="2742"/>
        </w:tabs>
        <w:rPr>
          <w:rFonts w:ascii="Open Sans" w:hAnsi="Open Sans" w:cs="Open Sans"/>
          <w:sz w:val="20"/>
          <w:szCs w:val="20"/>
        </w:rPr>
      </w:pPr>
    </w:p>
    <w:p w14:paraId="2D6F818C" w14:textId="33E09149" w:rsidR="00507B1E" w:rsidRPr="002F2EDE" w:rsidRDefault="00507B1E" w:rsidP="00507B1E">
      <w:pPr>
        <w:tabs>
          <w:tab w:val="left" w:pos="2742"/>
        </w:tabs>
        <w:rPr>
          <w:rFonts w:ascii="Raleway" w:hAnsi="Raleway" w:cs="Open Sans"/>
          <w:b/>
          <w:bCs/>
          <w:color w:val="808080" w:themeColor="background1" w:themeShade="80"/>
          <w:sz w:val="20"/>
          <w:szCs w:val="20"/>
        </w:rPr>
      </w:pPr>
      <w:r w:rsidRPr="002F2EDE">
        <w:rPr>
          <w:rFonts w:ascii="Raleway" w:hAnsi="Raleway" w:cs="Open Sans"/>
          <w:b/>
          <w:bCs/>
          <w:sz w:val="20"/>
          <w:szCs w:val="20"/>
        </w:rPr>
        <w:t>När och hur ofta kommunikationen ska ske</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507B1E" w:rsidRPr="00EE3EE6" w14:paraId="328F55B0" w14:textId="77777777" w:rsidTr="00F66544">
        <w:tc>
          <w:tcPr>
            <w:tcW w:w="7083" w:type="dxa"/>
            <w:tcMar>
              <w:top w:w="170" w:type="dxa"/>
              <w:left w:w="170" w:type="dxa"/>
              <w:bottom w:w="170" w:type="dxa"/>
              <w:right w:w="170" w:type="dxa"/>
            </w:tcMar>
          </w:tcPr>
          <w:p w14:paraId="29C9B585" w14:textId="77777777" w:rsidR="00507B1E" w:rsidRPr="008A3331" w:rsidRDefault="00507B1E" w:rsidP="00F66544">
            <w:pPr>
              <w:tabs>
                <w:tab w:val="left" w:pos="2742"/>
              </w:tabs>
              <w:rPr>
                <w:rFonts w:ascii="Open Sans" w:hAnsi="Open Sans" w:cs="Open Sans"/>
                <w:sz w:val="16"/>
                <w:szCs w:val="16"/>
              </w:rPr>
            </w:pPr>
          </w:p>
          <w:p w14:paraId="3A458B1B" w14:textId="77777777" w:rsidR="00507B1E" w:rsidRPr="008A3331" w:rsidRDefault="00507B1E" w:rsidP="00F66544">
            <w:pPr>
              <w:tabs>
                <w:tab w:val="left" w:pos="2742"/>
              </w:tabs>
              <w:rPr>
                <w:rFonts w:ascii="Open Sans" w:hAnsi="Open Sans" w:cs="Open Sans"/>
                <w:sz w:val="16"/>
                <w:szCs w:val="16"/>
              </w:rPr>
            </w:pPr>
          </w:p>
          <w:p w14:paraId="18F651D8" w14:textId="77777777" w:rsidR="00507B1E" w:rsidRPr="008A3331" w:rsidRDefault="00507B1E" w:rsidP="00F66544">
            <w:pPr>
              <w:tabs>
                <w:tab w:val="left" w:pos="2742"/>
              </w:tabs>
              <w:rPr>
                <w:rFonts w:ascii="Open Sans" w:hAnsi="Open Sans" w:cs="Open Sans"/>
                <w:sz w:val="16"/>
                <w:szCs w:val="16"/>
              </w:rPr>
            </w:pPr>
          </w:p>
          <w:p w14:paraId="3CAE8670" w14:textId="77777777" w:rsidR="00507B1E" w:rsidRPr="008A3331" w:rsidRDefault="00507B1E" w:rsidP="00F66544">
            <w:pPr>
              <w:tabs>
                <w:tab w:val="left" w:pos="2742"/>
              </w:tabs>
              <w:rPr>
                <w:rFonts w:ascii="Open Sans" w:hAnsi="Open Sans" w:cs="Open Sans"/>
                <w:sz w:val="16"/>
                <w:szCs w:val="16"/>
              </w:rPr>
            </w:pPr>
          </w:p>
          <w:p w14:paraId="0E684EA8" w14:textId="77777777" w:rsidR="00507B1E" w:rsidRPr="008A3331" w:rsidRDefault="00507B1E" w:rsidP="00F66544">
            <w:pPr>
              <w:tabs>
                <w:tab w:val="left" w:pos="2742"/>
              </w:tabs>
              <w:rPr>
                <w:rFonts w:ascii="Open Sans" w:hAnsi="Open Sans" w:cs="Open Sans"/>
                <w:sz w:val="16"/>
                <w:szCs w:val="16"/>
              </w:rPr>
            </w:pPr>
          </w:p>
          <w:p w14:paraId="529E3FF2" w14:textId="77777777" w:rsidR="00507B1E" w:rsidRPr="008A3331" w:rsidRDefault="00507B1E" w:rsidP="00F66544">
            <w:pPr>
              <w:tabs>
                <w:tab w:val="left" w:pos="2742"/>
              </w:tabs>
              <w:rPr>
                <w:rFonts w:ascii="Open Sans" w:hAnsi="Open Sans" w:cs="Open Sans"/>
                <w:sz w:val="16"/>
                <w:szCs w:val="16"/>
              </w:rPr>
            </w:pPr>
          </w:p>
          <w:p w14:paraId="1C081A9B" w14:textId="77777777" w:rsidR="00507B1E" w:rsidRPr="008A3331" w:rsidRDefault="00507B1E" w:rsidP="00F66544">
            <w:pPr>
              <w:tabs>
                <w:tab w:val="left" w:pos="2742"/>
              </w:tabs>
              <w:rPr>
                <w:rFonts w:ascii="Open Sans" w:hAnsi="Open Sans" w:cs="Open Sans"/>
                <w:sz w:val="16"/>
                <w:szCs w:val="16"/>
              </w:rPr>
            </w:pPr>
          </w:p>
        </w:tc>
        <w:tc>
          <w:tcPr>
            <w:tcW w:w="1979" w:type="dxa"/>
            <w:tcBorders>
              <w:top w:val="nil"/>
              <w:bottom w:val="nil"/>
              <w:right w:val="nil"/>
            </w:tcBorders>
            <w:tcMar>
              <w:top w:w="170" w:type="dxa"/>
              <w:left w:w="170" w:type="dxa"/>
              <w:bottom w:w="170" w:type="dxa"/>
              <w:right w:w="170" w:type="dxa"/>
            </w:tcMar>
          </w:tcPr>
          <w:p w14:paraId="40DB0381" w14:textId="77777777" w:rsidR="00507B1E" w:rsidRPr="002F2EDE" w:rsidRDefault="00507B1E" w:rsidP="00F66544">
            <w:pPr>
              <w:tabs>
                <w:tab w:val="left" w:pos="2742"/>
              </w:tabs>
              <w:spacing w:line="276" w:lineRule="auto"/>
              <w:rPr>
                <w:rFonts w:ascii="Open Sans" w:hAnsi="Open Sans" w:cs="Open Sans"/>
                <w:i/>
                <w:iCs/>
                <w:color w:val="808080" w:themeColor="background1" w:themeShade="80"/>
                <w:sz w:val="15"/>
                <w:szCs w:val="15"/>
              </w:rPr>
            </w:pPr>
            <w:r w:rsidRPr="002F2EDE">
              <w:rPr>
                <w:rFonts w:ascii="Open Sans" w:hAnsi="Open Sans" w:cs="Open Sans"/>
                <w:i/>
                <w:iCs/>
                <w:color w:val="808080" w:themeColor="background1" w:themeShade="80"/>
                <w:sz w:val="15"/>
                <w:szCs w:val="15"/>
              </w:rPr>
              <w:t>Det är av stor vikt att kommunicera regelbundet så att alla medarbetare har känslan av att vara informerade med det senaste.  </w:t>
            </w:r>
          </w:p>
          <w:p w14:paraId="154C2DEA" w14:textId="77777777" w:rsidR="00507B1E" w:rsidRPr="002F2EDE" w:rsidRDefault="00507B1E" w:rsidP="00F66544">
            <w:pPr>
              <w:tabs>
                <w:tab w:val="left" w:pos="2742"/>
              </w:tabs>
              <w:spacing w:line="276" w:lineRule="auto"/>
              <w:rPr>
                <w:rFonts w:ascii="Open Sans" w:hAnsi="Open Sans" w:cs="Open Sans"/>
                <w:i/>
                <w:iCs/>
                <w:color w:val="808080" w:themeColor="background1" w:themeShade="80"/>
                <w:sz w:val="15"/>
                <w:szCs w:val="15"/>
              </w:rPr>
            </w:pPr>
          </w:p>
          <w:p w14:paraId="7DF1712A" w14:textId="3585ADA9" w:rsidR="00507B1E" w:rsidRPr="002F2EDE" w:rsidRDefault="00507B1E" w:rsidP="00F66544">
            <w:pPr>
              <w:tabs>
                <w:tab w:val="left" w:pos="2742"/>
              </w:tabs>
              <w:spacing w:line="276" w:lineRule="auto"/>
              <w:rPr>
                <w:rFonts w:ascii="Open Sans" w:hAnsi="Open Sans" w:cs="Open Sans"/>
                <w:i/>
                <w:iCs/>
                <w:color w:val="808080" w:themeColor="background1" w:themeShade="80"/>
                <w:sz w:val="15"/>
                <w:szCs w:val="15"/>
              </w:rPr>
            </w:pPr>
            <w:r w:rsidRPr="002F2EDE">
              <w:rPr>
                <w:rFonts w:ascii="Open Sans" w:hAnsi="Open Sans" w:cs="Open Sans"/>
                <w:i/>
                <w:iCs/>
                <w:color w:val="808080" w:themeColor="background1" w:themeShade="80"/>
                <w:sz w:val="15"/>
                <w:szCs w:val="15"/>
              </w:rPr>
              <w:t>Se till att kommunikationen följer förändringsprocessens faser.</w:t>
            </w:r>
          </w:p>
        </w:tc>
      </w:tr>
    </w:tbl>
    <w:p w14:paraId="3FD71D53" w14:textId="77777777" w:rsidR="00507B1E" w:rsidRPr="00EE3EE6" w:rsidRDefault="00507B1E" w:rsidP="00507B1E">
      <w:pPr>
        <w:tabs>
          <w:tab w:val="left" w:pos="2742"/>
        </w:tabs>
        <w:rPr>
          <w:rFonts w:ascii="Open Sans" w:hAnsi="Open Sans" w:cs="Open Sans"/>
        </w:rPr>
      </w:pPr>
    </w:p>
    <w:p w14:paraId="2ECF4DDB" w14:textId="77777777" w:rsidR="007F5B99" w:rsidRDefault="007F5B99">
      <w:pPr>
        <w:rPr>
          <w:rFonts w:ascii="Raleway" w:hAnsi="Raleway" w:cs="Open Sans"/>
          <w:b/>
          <w:bCs/>
          <w:sz w:val="28"/>
          <w:szCs w:val="28"/>
        </w:rPr>
      </w:pPr>
      <w:r>
        <w:rPr>
          <w:rFonts w:ascii="Raleway" w:hAnsi="Raleway" w:cs="Open Sans"/>
          <w:b/>
          <w:bCs/>
          <w:sz w:val="28"/>
          <w:szCs w:val="28"/>
        </w:rPr>
        <w:br w:type="page"/>
      </w:r>
    </w:p>
    <w:p w14:paraId="5A737C17" w14:textId="352A3210" w:rsidR="00507B1E" w:rsidRPr="002F2EDE" w:rsidRDefault="00507B1E" w:rsidP="00507B1E">
      <w:pPr>
        <w:tabs>
          <w:tab w:val="left" w:pos="2742"/>
        </w:tabs>
        <w:rPr>
          <w:rFonts w:ascii="Raleway" w:hAnsi="Raleway" w:cs="Open Sans"/>
          <w:b/>
          <w:bCs/>
          <w:sz w:val="28"/>
          <w:szCs w:val="28"/>
        </w:rPr>
      </w:pPr>
      <w:r w:rsidRPr="002F2EDE">
        <w:rPr>
          <w:rFonts w:ascii="Raleway" w:hAnsi="Raleway" w:cs="Open Sans"/>
          <w:b/>
          <w:bCs/>
          <w:sz w:val="28"/>
          <w:szCs w:val="28"/>
        </w:rPr>
        <w:lastRenderedPageBreak/>
        <w:t>5. Material</w:t>
      </w:r>
      <w:r w:rsidRPr="002F2EDE">
        <w:rPr>
          <w:rFonts w:ascii="Raleway" w:hAnsi="Raleway" w:cs="Open Sans"/>
          <w:b/>
          <w:bCs/>
          <w:sz w:val="28"/>
          <w:szCs w:val="28"/>
        </w:rPr>
        <w:tab/>
      </w:r>
    </w:p>
    <w:p w14:paraId="1B6C6D8D" w14:textId="306F5DF8" w:rsidR="00507B1E" w:rsidRPr="002F2EDE" w:rsidRDefault="00377FBB" w:rsidP="00507B1E">
      <w:pPr>
        <w:tabs>
          <w:tab w:val="left" w:pos="2742"/>
        </w:tabs>
        <w:rPr>
          <w:rFonts w:ascii="Open Sans" w:hAnsi="Open Sans" w:cs="Open Sans"/>
          <w:color w:val="808080" w:themeColor="background1" w:themeShade="80"/>
          <w:sz w:val="18"/>
          <w:szCs w:val="18"/>
        </w:rPr>
      </w:pPr>
      <w:r w:rsidRPr="002F2EDE">
        <w:rPr>
          <w:rFonts w:ascii="Open Sans" w:hAnsi="Open Sans" w:cs="Open Sans"/>
          <w:sz w:val="18"/>
          <w:szCs w:val="18"/>
        </w:rPr>
        <w:t>Lista upp alla de olika material som behövs</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81"/>
        <w:gridCol w:w="1979"/>
      </w:tblGrid>
      <w:tr w:rsidR="00507B1E" w:rsidRPr="00EE3EE6" w14:paraId="63BBB894" w14:textId="77777777" w:rsidTr="00F66544">
        <w:tc>
          <w:tcPr>
            <w:tcW w:w="7083" w:type="dxa"/>
            <w:tcMar>
              <w:top w:w="170" w:type="dxa"/>
              <w:left w:w="170" w:type="dxa"/>
              <w:bottom w:w="170" w:type="dxa"/>
              <w:right w:w="170" w:type="dxa"/>
            </w:tcMar>
          </w:tcPr>
          <w:p w14:paraId="29B382FB" w14:textId="77777777" w:rsidR="00507B1E" w:rsidRPr="008A3331" w:rsidRDefault="00507B1E" w:rsidP="00F66544">
            <w:pPr>
              <w:tabs>
                <w:tab w:val="left" w:pos="2742"/>
              </w:tabs>
              <w:rPr>
                <w:rFonts w:ascii="Open Sans" w:hAnsi="Open Sans" w:cs="Open Sans"/>
                <w:sz w:val="16"/>
                <w:szCs w:val="16"/>
              </w:rPr>
            </w:pPr>
          </w:p>
          <w:p w14:paraId="66B498F8" w14:textId="77777777" w:rsidR="00507B1E" w:rsidRPr="008A3331" w:rsidRDefault="00507B1E" w:rsidP="00F66544">
            <w:pPr>
              <w:tabs>
                <w:tab w:val="left" w:pos="2742"/>
              </w:tabs>
              <w:rPr>
                <w:rFonts w:ascii="Open Sans" w:hAnsi="Open Sans" w:cs="Open Sans"/>
                <w:sz w:val="16"/>
                <w:szCs w:val="16"/>
              </w:rPr>
            </w:pPr>
          </w:p>
          <w:p w14:paraId="395D4E5E" w14:textId="77777777" w:rsidR="00507B1E" w:rsidRPr="008A3331" w:rsidRDefault="00507B1E" w:rsidP="00F66544">
            <w:pPr>
              <w:tabs>
                <w:tab w:val="left" w:pos="2742"/>
              </w:tabs>
              <w:rPr>
                <w:rFonts w:ascii="Open Sans" w:hAnsi="Open Sans" w:cs="Open Sans"/>
                <w:sz w:val="16"/>
                <w:szCs w:val="16"/>
              </w:rPr>
            </w:pPr>
          </w:p>
          <w:p w14:paraId="4B9431AE" w14:textId="77777777" w:rsidR="00507B1E" w:rsidRPr="008A3331" w:rsidRDefault="00507B1E" w:rsidP="00F66544">
            <w:pPr>
              <w:tabs>
                <w:tab w:val="left" w:pos="2742"/>
              </w:tabs>
              <w:rPr>
                <w:rFonts w:ascii="Open Sans" w:hAnsi="Open Sans" w:cs="Open Sans"/>
                <w:sz w:val="16"/>
                <w:szCs w:val="16"/>
              </w:rPr>
            </w:pPr>
          </w:p>
          <w:p w14:paraId="0F42CFA2" w14:textId="77777777" w:rsidR="00507B1E" w:rsidRPr="008A3331" w:rsidRDefault="00507B1E" w:rsidP="00F66544">
            <w:pPr>
              <w:tabs>
                <w:tab w:val="left" w:pos="2742"/>
              </w:tabs>
              <w:rPr>
                <w:rFonts w:ascii="Open Sans" w:hAnsi="Open Sans" w:cs="Open Sans"/>
                <w:sz w:val="16"/>
                <w:szCs w:val="16"/>
              </w:rPr>
            </w:pPr>
          </w:p>
          <w:p w14:paraId="11243127" w14:textId="77777777" w:rsidR="00507B1E" w:rsidRPr="008A3331" w:rsidRDefault="00507B1E" w:rsidP="00F66544">
            <w:pPr>
              <w:tabs>
                <w:tab w:val="left" w:pos="2742"/>
              </w:tabs>
              <w:rPr>
                <w:rFonts w:ascii="Open Sans" w:hAnsi="Open Sans" w:cs="Open Sans"/>
                <w:sz w:val="16"/>
                <w:szCs w:val="16"/>
              </w:rPr>
            </w:pPr>
          </w:p>
          <w:p w14:paraId="347E5A98" w14:textId="77777777" w:rsidR="00507B1E" w:rsidRPr="008A3331" w:rsidRDefault="00507B1E" w:rsidP="00F66544">
            <w:pPr>
              <w:tabs>
                <w:tab w:val="left" w:pos="2742"/>
              </w:tabs>
              <w:rPr>
                <w:rFonts w:ascii="Open Sans" w:hAnsi="Open Sans" w:cs="Open Sans"/>
                <w:sz w:val="16"/>
                <w:szCs w:val="16"/>
              </w:rPr>
            </w:pPr>
          </w:p>
        </w:tc>
        <w:tc>
          <w:tcPr>
            <w:tcW w:w="1979" w:type="dxa"/>
            <w:tcBorders>
              <w:top w:val="nil"/>
              <w:bottom w:val="nil"/>
              <w:right w:val="nil"/>
            </w:tcBorders>
            <w:tcMar>
              <w:top w:w="170" w:type="dxa"/>
              <w:left w:w="170" w:type="dxa"/>
              <w:bottom w:w="170" w:type="dxa"/>
              <w:right w:w="170" w:type="dxa"/>
            </w:tcMar>
          </w:tcPr>
          <w:p w14:paraId="66C3B389" w14:textId="77777777" w:rsidR="00507B1E" w:rsidRPr="002F2EDE" w:rsidRDefault="00377FBB" w:rsidP="00F66544">
            <w:pPr>
              <w:tabs>
                <w:tab w:val="left" w:pos="2742"/>
              </w:tabs>
              <w:spacing w:line="276" w:lineRule="auto"/>
              <w:rPr>
                <w:rFonts w:ascii="Open Sans" w:hAnsi="Open Sans" w:cs="Open Sans"/>
                <w:i/>
                <w:iCs/>
                <w:color w:val="808080" w:themeColor="background1" w:themeShade="80"/>
                <w:sz w:val="15"/>
                <w:szCs w:val="15"/>
              </w:rPr>
            </w:pPr>
            <w:r w:rsidRPr="002F2EDE">
              <w:rPr>
                <w:rFonts w:ascii="Open Sans" w:hAnsi="Open Sans" w:cs="Open Sans"/>
                <w:i/>
                <w:iCs/>
                <w:color w:val="808080" w:themeColor="background1" w:themeShade="80"/>
                <w:sz w:val="15"/>
                <w:szCs w:val="15"/>
              </w:rPr>
              <w:t>Skapa presentationsmaterial, Frågor-och-svar-dokument, mejlmallar och andra resurser som behövs.</w:t>
            </w:r>
          </w:p>
          <w:p w14:paraId="285576D6" w14:textId="77777777" w:rsidR="00377FBB" w:rsidRPr="002F2EDE" w:rsidRDefault="00377FBB" w:rsidP="00F66544">
            <w:pPr>
              <w:tabs>
                <w:tab w:val="left" w:pos="2742"/>
              </w:tabs>
              <w:spacing w:line="276" w:lineRule="auto"/>
              <w:rPr>
                <w:rFonts w:ascii="Open Sans" w:hAnsi="Open Sans" w:cs="Open Sans"/>
                <w:i/>
                <w:iCs/>
                <w:color w:val="808080" w:themeColor="background1" w:themeShade="80"/>
                <w:sz w:val="15"/>
                <w:szCs w:val="15"/>
              </w:rPr>
            </w:pPr>
          </w:p>
          <w:p w14:paraId="6E664040" w14:textId="1B0D6FDC" w:rsidR="00377FBB" w:rsidRPr="002F2EDE" w:rsidRDefault="00377FBB" w:rsidP="00F66544">
            <w:pPr>
              <w:tabs>
                <w:tab w:val="left" w:pos="2742"/>
              </w:tabs>
              <w:spacing w:line="276" w:lineRule="auto"/>
              <w:rPr>
                <w:rFonts w:ascii="Open Sans" w:hAnsi="Open Sans" w:cs="Open Sans"/>
                <w:i/>
                <w:iCs/>
                <w:color w:val="808080" w:themeColor="background1" w:themeShade="80"/>
                <w:sz w:val="15"/>
                <w:szCs w:val="15"/>
              </w:rPr>
            </w:pPr>
            <w:r w:rsidRPr="002F2EDE">
              <w:rPr>
                <w:rFonts w:ascii="Open Sans" w:hAnsi="Open Sans" w:cs="Open Sans"/>
                <w:i/>
                <w:iCs/>
                <w:color w:val="808080" w:themeColor="background1" w:themeShade="80"/>
                <w:sz w:val="15"/>
                <w:szCs w:val="15"/>
              </w:rPr>
              <w:t>Se till att materialet är tillgängligt och lätt att använda, använd exempelvis intranät eller andra system som alla kommer åt.</w:t>
            </w:r>
          </w:p>
        </w:tc>
      </w:tr>
    </w:tbl>
    <w:p w14:paraId="33A5042C" w14:textId="77777777" w:rsidR="00507B1E" w:rsidRPr="00EE3EE6" w:rsidRDefault="00507B1E" w:rsidP="00507B1E">
      <w:pPr>
        <w:tabs>
          <w:tab w:val="left" w:pos="2742"/>
        </w:tabs>
        <w:rPr>
          <w:rFonts w:ascii="Open Sans" w:hAnsi="Open Sans" w:cs="Open Sans"/>
        </w:rPr>
      </w:pPr>
    </w:p>
    <w:p w14:paraId="5C6BA572" w14:textId="77777777" w:rsidR="00CB5876" w:rsidRPr="00EE3EE6" w:rsidRDefault="00CB5876" w:rsidP="00507B1E">
      <w:pPr>
        <w:tabs>
          <w:tab w:val="left" w:pos="2742"/>
        </w:tabs>
        <w:rPr>
          <w:rFonts w:ascii="Open Sans" w:hAnsi="Open Sans" w:cs="Open Sans"/>
        </w:rPr>
      </w:pPr>
    </w:p>
    <w:p w14:paraId="37D1C12A" w14:textId="7E3C568E" w:rsidR="00377FBB" w:rsidRPr="007F5B99" w:rsidRDefault="00377FBB" w:rsidP="007F5B99">
      <w:pPr>
        <w:rPr>
          <w:rFonts w:ascii="Open Sans" w:hAnsi="Open Sans" w:cs="Open Sans"/>
          <w:color w:val="000000" w:themeColor="text1"/>
          <w:sz w:val="28"/>
          <w:szCs w:val="28"/>
        </w:rPr>
      </w:pPr>
      <w:r w:rsidRPr="002F2EDE">
        <w:rPr>
          <w:rFonts w:ascii="Raleway" w:hAnsi="Raleway" w:cs="Open Sans"/>
          <w:b/>
          <w:bCs/>
          <w:color w:val="000000" w:themeColor="text1"/>
          <w:sz w:val="28"/>
          <w:szCs w:val="28"/>
        </w:rPr>
        <w:t xml:space="preserve">6. </w:t>
      </w:r>
      <w:r w:rsidR="00332EFF" w:rsidRPr="002F2EDE">
        <w:rPr>
          <w:rFonts w:ascii="Raleway" w:hAnsi="Raleway" w:cs="Open Sans"/>
          <w:b/>
          <w:bCs/>
          <w:color w:val="000000" w:themeColor="text1"/>
          <w:sz w:val="28"/>
          <w:szCs w:val="28"/>
        </w:rPr>
        <w:t>Synliggör</w:t>
      </w:r>
      <w:r w:rsidRPr="002F2EDE">
        <w:rPr>
          <w:rFonts w:ascii="Raleway" w:hAnsi="Raleway" w:cs="Open Sans"/>
          <w:b/>
          <w:bCs/>
          <w:color w:val="000000" w:themeColor="text1"/>
          <w:sz w:val="28"/>
          <w:szCs w:val="28"/>
        </w:rPr>
        <w:t xml:space="preserve"> ledningen</w:t>
      </w:r>
      <w:r w:rsidRPr="002F2EDE">
        <w:rPr>
          <w:rFonts w:ascii="Raleway" w:hAnsi="Raleway" w:cs="Open Sans"/>
          <w:b/>
          <w:bCs/>
          <w:color w:val="000000" w:themeColor="text1"/>
          <w:sz w:val="28"/>
          <w:szCs w:val="28"/>
        </w:rPr>
        <w:tab/>
      </w:r>
    </w:p>
    <w:p w14:paraId="04EC2747" w14:textId="66F55D9E" w:rsidR="00377FBB" w:rsidRPr="002F2EDE" w:rsidRDefault="00377FBB" w:rsidP="008877E0">
      <w:pPr>
        <w:tabs>
          <w:tab w:val="left" w:pos="2742"/>
        </w:tabs>
        <w:spacing w:line="276" w:lineRule="auto"/>
        <w:rPr>
          <w:rFonts w:ascii="Open Sans" w:hAnsi="Open Sans" w:cs="Open Sans"/>
          <w:color w:val="000000" w:themeColor="text1"/>
          <w:sz w:val="18"/>
          <w:szCs w:val="18"/>
        </w:rPr>
      </w:pPr>
      <w:r w:rsidRPr="002F2EDE">
        <w:rPr>
          <w:rFonts w:ascii="Open Sans" w:hAnsi="Open Sans" w:cs="Open Sans"/>
          <w:color w:val="000000" w:themeColor="text1"/>
          <w:sz w:val="18"/>
          <w:szCs w:val="18"/>
        </w:rPr>
        <w:t>Säkerställ att ledningen är engagerad, uppdaterade och synlig i kommunikationsprocessen. </w:t>
      </w:r>
      <w:r w:rsidRPr="002F2EDE">
        <w:rPr>
          <w:rFonts w:ascii="MS Mincho" w:eastAsia="MS Mincho" w:hAnsi="MS Mincho" w:cs="MS Mincho" w:hint="eastAsia"/>
          <w:color w:val="000000" w:themeColor="text1"/>
          <w:sz w:val="18"/>
          <w:szCs w:val="18"/>
        </w:rPr>
        <w:t> </w:t>
      </w:r>
      <w:r w:rsidRPr="002F2EDE">
        <w:rPr>
          <w:rFonts w:ascii="Open Sans" w:hAnsi="Open Sans" w:cs="Open Sans"/>
          <w:color w:val="000000" w:themeColor="text1"/>
          <w:sz w:val="18"/>
          <w:szCs w:val="18"/>
        </w:rPr>
        <w:br/>
        <w:t>Tillgänglighet är a och o. Ledningen bör vara tillgänglig för att svara på frågor och ge stöd.  </w:t>
      </w:r>
    </w:p>
    <w:p w14:paraId="12C0915A" w14:textId="77777777" w:rsidR="0017031C" w:rsidRPr="00EE3EE6" w:rsidRDefault="0017031C" w:rsidP="00377FBB">
      <w:pPr>
        <w:tabs>
          <w:tab w:val="left" w:pos="2742"/>
        </w:tabs>
        <w:rPr>
          <w:rFonts w:ascii="Open Sans" w:hAnsi="Open Sans" w:cs="Open Sans"/>
          <w:color w:val="000000" w:themeColor="text1"/>
          <w:sz w:val="20"/>
          <w:szCs w:val="20"/>
        </w:rPr>
      </w:pPr>
    </w:p>
    <w:p w14:paraId="092221B3" w14:textId="2A58D3DC" w:rsidR="0017031C" w:rsidRPr="002F2EDE" w:rsidRDefault="00861447" w:rsidP="0017031C">
      <w:pPr>
        <w:rPr>
          <w:rFonts w:ascii="Raleway" w:hAnsi="Raleway" w:cs="Open Sans"/>
          <w:b/>
          <w:bCs/>
          <w:color w:val="000000" w:themeColor="text1"/>
          <w:sz w:val="28"/>
          <w:szCs w:val="28"/>
        </w:rPr>
      </w:pPr>
      <w:r w:rsidRPr="002F2EDE">
        <w:rPr>
          <w:rFonts w:ascii="Raleway" w:hAnsi="Raleway" w:cs="Open Sans"/>
          <w:b/>
          <w:bCs/>
          <w:color w:val="000000" w:themeColor="text1"/>
          <w:sz w:val="28"/>
          <w:szCs w:val="28"/>
        </w:rPr>
        <w:t>7</w:t>
      </w:r>
      <w:r w:rsidR="0017031C" w:rsidRPr="002F2EDE">
        <w:rPr>
          <w:rFonts w:ascii="Raleway" w:hAnsi="Raleway" w:cs="Open Sans"/>
          <w:b/>
          <w:bCs/>
          <w:color w:val="000000" w:themeColor="text1"/>
          <w:sz w:val="28"/>
          <w:szCs w:val="28"/>
        </w:rPr>
        <w:t>. Roller och ansvar</w:t>
      </w:r>
    </w:p>
    <w:p w14:paraId="6BE9F327" w14:textId="4205F331" w:rsidR="0017031C" w:rsidRPr="002F2EDE" w:rsidRDefault="00D41A8A" w:rsidP="008877E0">
      <w:pPr>
        <w:spacing w:after="120" w:line="276" w:lineRule="auto"/>
        <w:contextualSpacing/>
        <w:rPr>
          <w:rFonts w:ascii="Open Sans" w:hAnsi="Open Sans" w:cs="Open Sans"/>
          <w:color w:val="000000" w:themeColor="text1"/>
          <w:sz w:val="18"/>
          <w:szCs w:val="18"/>
        </w:rPr>
      </w:pPr>
      <w:r w:rsidRPr="002F2EDE">
        <w:rPr>
          <w:rFonts w:ascii="Open Sans" w:hAnsi="Open Sans" w:cs="Open Sans"/>
          <w:color w:val="000000" w:themeColor="text1"/>
          <w:sz w:val="18"/>
          <w:szCs w:val="18"/>
        </w:rPr>
        <w:t xml:space="preserve">Tydliggör </w:t>
      </w:r>
      <w:r w:rsidR="00153FBC" w:rsidRPr="002F2EDE">
        <w:rPr>
          <w:rFonts w:ascii="Open Sans" w:hAnsi="Open Sans" w:cs="Open Sans"/>
          <w:color w:val="000000" w:themeColor="text1"/>
          <w:sz w:val="18"/>
          <w:szCs w:val="18"/>
        </w:rPr>
        <w:t xml:space="preserve">vilka olika kommunikationsroller som finns och hur ansvaret fördelas mellan dem. Exempelvis </w:t>
      </w:r>
      <w:r w:rsidR="00927C5A">
        <w:rPr>
          <w:rFonts w:ascii="Open Sans" w:hAnsi="Open Sans" w:cs="Open Sans"/>
          <w:color w:val="000000" w:themeColor="text1"/>
          <w:sz w:val="18"/>
          <w:szCs w:val="18"/>
        </w:rPr>
        <w:br/>
      </w:r>
      <w:r w:rsidR="00153FBC" w:rsidRPr="002F2EDE">
        <w:rPr>
          <w:rFonts w:ascii="Open Sans" w:hAnsi="Open Sans" w:cs="Open Sans"/>
          <w:color w:val="000000" w:themeColor="text1"/>
          <w:sz w:val="18"/>
          <w:szCs w:val="18"/>
        </w:rPr>
        <w:t>kan ledningens roll vara att stötta och vara delaktiga i strategiska beslut, medan chefer ansvarar för att regelbundet upprepa budskapet om varför förändringen sker och informera om vad som händer. Likaså kan chefen få ansvaret för att leda olika dialoger</w:t>
      </w:r>
      <w:r w:rsidR="004C7187" w:rsidRPr="002F2EDE">
        <w:rPr>
          <w:rFonts w:ascii="Open Sans" w:hAnsi="Open Sans" w:cs="Open Sans"/>
          <w:color w:val="000000" w:themeColor="text1"/>
          <w:sz w:val="18"/>
          <w:szCs w:val="18"/>
        </w:rPr>
        <w:t xml:space="preserve"> </w:t>
      </w:r>
      <w:r w:rsidR="00153FBC" w:rsidRPr="002F2EDE">
        <w:rPr>
          <w:rFonts w:ascii="Open Sans" w:hAnsi="Open Sans" w:cs="Open Sans"/>
          <w:color w:val="000000" w:themeColor="text1"/>
          <w:sz w:val="18"/>
          <w:szCs w:val="18"/>
        </w:rPr>
        <w:t>om vad förändringen betyder för den egna gruppen och den enskilde medarbetaren på kort och lång sikt</w:t>
      </w:r>
      <w:r w:rsidR="004C7187" w:rsidRPr="002F2EDE">
        <w:rPr>
          <w:rFonts w:ascii="Open Sans" w:hAnsi="Open Sans" w:cs="Open Sans"/>
          <w:color w:val="000000" w:themeColor="text1"/>
          <w:sz w:val="18"/>
          <w:szCs w:val="18"/>
        </w:rPr>
        <w:t>. Andra roller som berörs av förändringskommunikationen är HR samt kommunikation</w:t>
      </w:r>
      <w:r w:rsidR="00F148D2" w:rsidRPr="002F2EDE">
        <w:rPr>
          <w:rFonts w:ascii="Open Sans" w:hAnsi="Open Sans" w:cs="Open Sans"/>
          <w:color w:val="000000" w:themeColor="text1"/>
          <w:sz w:val="18"/>
          <w:szCs w:val="18"/>
        </w:rPr>
        <w:t xml:space="preserve"> (om dessa funktioner finns inom verksamheten)</w:t>
      </w:r>
      <w:r w:rsidR="004C7187" w:rsidRPr="002F2EDE">
        <w:rPr>
          <w:rFonts w:ascii="Open Sans" w:hAnsi="Open Sans" w:cs="Open Sans"/>
          <w:color w:val="000000" w:themeColor="text1"/>
          <w:sz w:val="18"/>
          <w:szCs w:val="18"/>
        </w:rPr>
        <w:t>.</w:t>
      </w:r>
    </w:p>
    <w:p w14:paraId="094BB0FE" w14:textId="77777777" w:rsidR="00377FBB" w:rsidRPr="00EE3EE6" w:rsidRDefault="00377FBB" w:rsidP="00507B1E">
      <w:pPr>
        <w:tabs>
          <w:tab w:val="left" w:pos="2742"/>
        </w:tabs>
        <w:rPr>
          <w:rFonts w:ascii="Open Sans" w:hAnsi="Open Sans" w:cs="Open Sans"/>
        </w:rPr>
      </w:pPr>
    </w:p>
    <w:p w14:paraId="47DA465E" w14:textId="04435197" w:rsidR="00377FBB" w:rsidRPr="002F2EDE" w:rsidRDefault="00861447" w:rsidP="00377FBB">
      <w:pPr>
        <w:tabs>
          <w:tab w:val="left" w:pos="2742"/>
        </w:tabs>
        <w:rPr>
          <w:rFonts w:ascii="Raleway" w:hAnsi="Raleway" w:cs="Open Sans"/>
          <w:b/>
          <w:bCs/>
          <w:color w:val="000000" w:themeColor="text1"/>
          <w:sz w:val="28"/>
          <w:szCs w:val="28"/>
        </w:rPr>
      </w:pPr>
      <w:r w:rsidRPr="002F2EDE">
        <w:rPr>
          <w:rFonts w:ascii="Raleway" w:hAnsi="Raleway" w:cs="Open Sans"/>
          <w:b/>
          <w:bCs/>
          <w:color w:val="000000" w:themeColor="text1"/>
          <w:sz w:val="28"/>
          <w:szCs w:val="28"/>
        </w:rPr>
        <w:t>8</w:t>
      </w:r>
      <w:r w:rsidR="00377FBB" w:rsidRPr="002F2EDE">
        <w:rPr>
          <w:rFonts w:ascii="Raleway" w:hAnsi="Raleway" w:cs="Open Sans"/>
          <w:b/>
          <w:bCs/>
          <w:color w:val="000000" w:themeColor="text1"/>
          <w:sz w:val="28"/>
          <w:szCs w:val="28"/>
        </w:rPr>
        <w:t>. Uppföljning och feedback</w:t>
      </w:r>
      <w:r w:rsidR="00377FBB" w:rsidRPr="002F2EDE">
        <w:rPr>
          <w:rFonts w:ascii="Raleway" w:hAnsi="Raleway" w:cs="Open Sans"/>
          <w:b/>
          <w:bCs/>
          <w:color w:val="000000" w:themeColor="text1"/>
          <w:sz w:val="28"/>
          <w:szCs w:val="28"/>
        </w:rPr>
        <w:tab/>
      </w:r>
    </w:p>
    <w:p w14:paraId="50FFE181" w14:textId="5B5AF70A" w:rsidR="00377FBB" w:rsidRPr="002F2EDE" w:rsidRDefault="00377FBB" w:rsidP="00377FBB">
      <w:pPr>
        <w:tabs>
          <w:tab w:val="left" w:pos="2742"/>
        </w:tabs>
        <w:rPr>
          <w:rFonts w:ascii="Open Sans" w:hAnsi="Open Sans" w:cs="Open Sans"/>
          <w:sz w:val="18"/>
          <w:szCs w:val="18"/>
        </w:rPr>
      </w:pPr>
      <w:r w:rsidRPr="002F2EDE">
        <w:rPr>
          <w:rFonts w:ascii="Open Sans" w:hAnsi="Open Sans" w:cs="Open Sans"/>
          <w:sz w:val="18"/>
          <w:szCs w:val="18"/>
        </w:rPr>
        <w:t>Samla in feedback. Samla in feedback från medarbetarna för att justera och förbättra kommunikationen. </w:t>
      </w:r>
      <w:r w:rsidRPr="002F2EDE">
        <w:rPr>
          <w:rFonts w:ascii="MS Mincho" w:eastAsia="MS Mincho" w:hAnsi="MS Mincho" w:cs="MS Mincho" w:hint="eastAsia"/>
          <w:sz w:val="18"/>
          <w:szCs w:val="18"/>
        </w:rPr>
        <w:t> </w:t>
      </w:r>
      <w:r w:rsidR="00332EFF" w:rsidRPr="002F2EDE">
        <w:rPr>
          <w:rFonts w:ascii="Open Sans" w:eastAsia="MS Gothic" w:hAnsi="Open Sans" w:cs="Open Sans"/>
          <w:sz w:val="18"/>
          <w:szCs w:val="18"/>
        </w:rPr>
        <w:br/>
      </w:r>
      <w:r w:rsidRPr="002F2EDE">
        <w:rPr>
          <w:rFonts w:ascii="Open Sans" w:hAnsi="Open Sans" w:cs="Open Sans"/>
          <w:sz w:val="18"/>
          <w:szCs w:val="18"/>
        </w:rPr>
        <w:br/>
        <w:t>Utvärdera insatserna och justera utifrån målen. Utvärdera kommunikationsinsatserna regelbundet för att säkerställa att målen uppnås.</w:t>
      </w:r>
    </w:p>
    <w:sectPr w:rsidR="00377FBB" w:rsidRPr="002F2EDE" w:rsidSect="002C3AE6">
      <w:headerReference w:type="even" r:id="rId7"/>
      <w:headerReference w:type="default" r:id="rId8"/>
      <w:footerReference w:type="even" r:id="rId9"/>
      <w:footerReference w:type="default" r:id="rId10"/>
      <w:headerReference w:type="first" r:id="rId11"/>
      <w:footerReference w:type="first" r:id="rId12"/>
      <w:pgSz w:w="11901" w:h="16817"/>
      <w:pgMar w:top="1418" w:right="1418" w:bottom="1633"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1F10" w14:textId="77777777" w:rsidR="0035774E" w:rsidRDefault="0035774E" w:rsidP="00240C30">
      <w:pPr>
        <w:spacing w:after="0" w:line="240" w:lineRule="auto"/>
      </w:pPr>
      <w:r>
        <w:separator/>
      </w:r>
    </w:p>
  </w:endnote>
  <w:endnote w:type="continuationSeparator" w:id="0">
    <w:p w14:paraId="30253796" w14:textId="77777777" w:rsidR="0035774E" w:rsidRDefault="0035774E" w:rsidP="00240C30">
      <w:pPr>
        <w:spacing w:after="0" w:line="240" w:lineRule="auto"/>
      </w:pPr>
      <w:r>
        <w:continuationSeparator/>
      </w:r>
    </w:p>
  </w:endnote>
  <w:endnote w:type="continuationNotice" w:id="1">
    <w:p w14:paraId="04CD0678" w14:textId="77777777" w:rsidR="0035774E" w:rsidRDefault="00357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embedBold r:id="rId1" w:fontKey="{EC13C8F3-F368-8749-A760-32BA6E31EE8F}"/>
    <w:embedItalic r:id="rId2" w:fontKey="{6BF7D276-0FC1-5F42-A838-51F964D61A0F}"/>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embedRegular r:id="rId3" w:fontKey="{264BB7AD-D59C-C64C-80C5-EDAED2F0D291}"/>
    <w:embedBold r:id="rId4" w:fontKey="{3D140939-C933-A342-A2D4-73B479FA427F}"/>
    <w:embedItalic r:id="rId5" w:fontKey="{AC18F498-74BE-3E46-AF5D-7954C7E4285C}"/>
  </w:font>
  <w:font w:name="MS Mincho">
    <w:altName w:val="ＭＳ 明朝"/>
    <w:panose1 w:val="02020609040205080304"/>
    <w:charset w:val="80"/>
    <w:family w:val="modern"/>
    <w:pitch w:val="fixed"/>
    <w:sig w:usb0="E00002FF" w:usb1="6AC7FDFB" w:usb2="08000012" w:usb3="00000000" w:csb0="0002009F" w:csb1="00000000"/>
    <w:embedRegular r:id="rId6" w:subsetted="1" w:fontKey="{9C20150E-0C6A-5741-B4EF-4B84B6BA4E79}"/>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ACB9" w14:textId="77777777" w:rsidR="007F5B99" w:rsidRDefault="007F5B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1709"/>
    </w:tblGrid>
    <w:tr w:rsidR="00E6456A" w:rsidRPr="00E32ACE" w14:paraId="62149722" w14:textId="77777777" w:rsidTr="009137A5">
      <w:tc>
        <w:tcPr>
          <w:tcW w:w="7797" w:type="dxa"/>
          <w:vAlign w:val="bottom"/>
        </w:tcPr>
        <w:p w14:paraId="60DE177F" w14:textId="37B0D9C0" w:rsidR="00E6456A" w:rsidRPr="00EE3EE6" w:rsidRDefault="00E6456A" w:rsidP="001C3E27">
          <w:pPr>
            <w:pStyle w:val="Sidfot"/>
            <w:tabs>
              <w:tab w:val="clear" w:pos="4536"/>
              <w:tab w:val="clear" w:pos="9072"/>
            </w:tabs>
            <w:rPr>
              <w:rFonts w:ascii="Raleway" w:hAnsi="Raleway" w:cs="Arial"/>
              <w:b/>
              <w:bCs/>
              <w:sz w:val="20"/>
              <w:szCs w:val="20"/>
            </w:rPr>
          </w:pPr>
          <w:r w:rsidRPr="00EE3EE6">
            <w:rPr>
              <w:rFonts w:ascii="Raleway" w:hAnsi="Raleway" w:cs="Arial"/>
              <w:b/>
              <w:bCs/>
              <w:sz w:val="16"/>
              <w:szCs w:val="16"/>
            </w:rPr>
            <w:t>Ko</w:t>
          </w:r>
          <w:r w:rsidR="00507B1E" w:rsidRPr="00EE3EE6">
            <w:rPr>
              <w:rFonts w:ascii="Raleway" w:hAnsi="Raleway" w:cs="Arial"/>
              <w:b/>
              <w:bCs/>
              <w:sz w:val="16"/>
              <w:szCs w:val="16"/>
            </w:rPr>
            <w:t>mmunikationsplan</w:t>
          </w:r>
          <w:r w:rsidRPr="00EE3EE6">
            <w:rPr>
              <w:rFonts w:ascii="Raleway" w:hAnsi="Raleway" w:cs="Arial"/>
              <w:b/>
              <w:bCs/>
              <w:sz w:val="20"/>
              <w:szCs w:val="20"/>
            </w:rPr>
            <w:t xml:space="preserve"> </w:t>
          </w:r>
        </w:p>
      </w:tc>
      <w:tc>
        <w:tcPr>
          <w:tcW w:w="1258" w:type="dxa"/>
          <w:vAlign w:val="bottom"/>
        </w:tcPr>
        <w:p w14:paraId="43384DFC" w14:textId="77777777" w:rsidR="00E6456A" w:rsidRPr="00E32ACE" w:rsidRDefault="00E6456A" w:rsidP="00EE3EE6">
          <w:pPr>
            <w:pStyle w:val="Sidfot"/>
            <w:tabs>
              <w:tab w:val="clear" w:pos="4536"/>
              <w:tab w:val="clear" w:pos="9072"/>
            </w:tabs>
            <w:ind w:left="462" w:right="-689"/>
            <w:rPr>
              <w:sz w:val="20"/>
              <w:szCs w:val="20"/>
            </w:rPr>
          </w:pPr>
          <w:r w:rsidRPr="00E6456A">
            <w:rPr>
              <w:noProof/>
              <w:sz w:val="20"/>
              <w:szCs w:val="20"/>
            </w:rPr>
            <w:drawing>
              <wp:inline distT="0" distB="0" distL="0" distR="0" wp14:anchorId="4AF6E458" wp14:editId="7C5F6D62">
                <wp:extent cx="647952" cy="284467"/>
                <wp:effectExtent l="0" t="0" r="6350" b="0"/>
                <wp:docPr id="147509157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049" name="Bildobjekt 180483049"/>
                        <pic:cNvPicPr/>
                      </pic:nvPicPr>
                      <pic:blipFill>
                        <a:blip r:embed="rId1">
                          <a:extLst>
                            <a:ext uri="{28A0092B-C50C-407E-A947-70E740481C1C}">
                              <a14:useLocalDpi xmlns:a14="http://schemas.microsoft.com/office/drawing/2010/main" val="0"/>
                            </a:ext>
                          </a:extLst>
                        </a:blip>
                        <a:stretch>
                          <a:fillRect/>
                        </a:stretch>
                      </pic:blipFill>
                      <pic:spPr>
                        <a:xfrm>
                          <a:off x="0" y="0"/>
                          <a:ext cx="647952" cy="284467"/>
                        </a:xfrm>
                        <a:prstGeom prst="rect">
                          <a:avLst/>
                        </a:prstGeom>
                      </pic:spPr>
                    </pic:pic>
                  </a:graphicData>
                </a:graphic>
              </wp:inline>
            </w:drawing>
          </w:r>
        </w:p>
      </w:tc>
    </w:tr>
  </w:tbl>
  <w:p w14:paraId="7C7AB661" w14:textId="15002F96" w:rsidR="00240C30" w:rsidRPr="00E32ACE" w:rsidRDefault="00240C30" w:rsidP="00E6456A">
    <w:pPr>
      <w:pStyle w:val="Sidfo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0C1B" w14:textId="77777777" w:rsidR="007F5B99" w:rsidRDefault="007F5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D611" w14:textId="77777777" w:rsidR="0035774E" w:rsidRDefault="0035774E" w:rsidP="00240C30">
      <w:pPr>
        <w:spacing w:after="0" w:line="240" w:lineRule="auto"/>
      </w:pPr>
      <w:r>
        <w:separator/>
      </w:r>
    </w:p>
  </w:footnote>
  <w:footnote w:type="continuationSeparator" w:id="0">
    <w:p w14:paraId="39EF23F8" w14:textId="77777777" w:rsidR="0035774E" w:rsidRDefault="0035774E" w:rsidP="00240C30">
      <w:pPr>
        <w:spacing w:after="0" w:line="240" w:lineRule="auto"/>
      </w:pPr>
      <w:r>
        <w:continuationSeparator/>
      </w:r>
    </w:p>
  </w:footnote>
  <w:footnote w:type="continuationNotice" w:id="1">
    <w:p w14:paraId="0C1FDA43" w14:textId="77777777" w:rsidR="0035774E" w:rsidRDefault="00357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35A5" w14:textId="77777777" w:rsidR="007F5B99" w:rsidRDefault="007F5B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E2A" w14:textId="77777777" w:rsidR="007F5B99" w:rsidRDefault="007F5B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CDAB" w14:textId="77777777" w:rsidR="007F5B99" w:rsidRDefault="007F5B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F1C"/>
    <w:multiLevelType w:val="hybridMultilevel"/>
    <w:tmpl w:val="65D62A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AD60B7"/>
    <w:multiLevelType w:val="hybridMultilevel"/>
    <w:tmpl w:val="37842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E94CD5"/>
    <w:multiLevelType w:val="hybridMultilevel"/>
    <w:tmpl w:val="945042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713B7A"/>
    <w:multiLevelType w:val="hybridMultilevel"/>
    <w:tmpl w:val="117AD7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676E68"/>
    <w:multiLevelType w:val="hybridMultilevel"/>
    <w:tmpl w:val="9614E1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CC0C6C"/>
    <w:multiLevelType w:val="hybridMultilevel"/>
    <w:tmpl w:val="9850CF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29989530">
    <w:abstractNumId w:val="4"/>
  </w:num>
  <w:num w:numId="2" w16cid:durableId="1334383196">
    <w:abstractNumId w:val="1"/>
  </w:num>
  <w:num w:numId="3" w16cid:durableId="909729826">
    <w:abstractNumId w:val="5"/>
  </w:num>
  <w:num w:numId="4" w16cid:durableId="1638604768">
    <w:abstractNumId w:val="0"/>
  </w:num>
  <w:num w:numId="5" w16cid:durableId="1959019083">
    <w:abstractNumId w:val="2"/>
  </w:num>
  <w:num w:numId="6" w16cid:durableId="171335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TrueTypeFonts/>
  <w:saveSubsetFont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32"/>
    <w:rsid w:val="0001151C"/>
    <w:rsid w:val="00034617"/>
    <w:rsid w:val="000451A2"/>
    <w:rsid w:val="000A12E3"/>
    <w:rsid w:val="000A43A7"/>
    <w:rsid w:val="000E3859"/>
    <w:rsid w:val="00137179"/>
    <w:rsid w:val="001418AD"/>
    <w:rsid w:val="00153FBC"/>
    <w:rsid w:val="0017031C"/>
    <w:rsid w:val="00205360"/>
    <w:rsid w:val="0023568E"/>
    <w:rsid w:val="00237E26"/>
    <w:rsid w:val="00240C30"/>
    <w:rsid w:val="00242132"/>
    <w:rsid w:val="002737CD"/>
    <w:rsid w:val="002A3D8F"/>
    <w:rsid w:val="002A4176"/>
    <w:rsid w:val="002C3AE6"/>
    <w:rsid w:val="002D26EB"/>
    <w:rsid w:val="002F2B36"/>
    <w:rsid w:val="002F2EDE"/>
    <w:rsid w:val="00332085"/>
    <w:rsid w:val="00332EFF"/>
    <w:rsid w:val="00335922"/>
    <w:rsid w:val="0035139C"/>
    <w:rsid w:val="0035774E"/>
    <w:rsid w:val="00377FBB"/>
    <w:rsid w:val="003951C1"/>
    <w:rsid w:val="003D4D06"/>
    <w:rsid w:val="00401276"/>
    <w:rsid w:val="00416177"/>
    <w:rsid w:val="00426CA3"/>
    <w:rsid w:val="0043193C"/>
    <w:rsid w:val="004807DC"/>
    <w:rsid w:val="004A5DC4"/>
    <w:rsid w:val="004B2F1B"/>
    <w:rsid w:val="004C6457"/>
    <w:rsid w:val="004C7187"/>
    <w:rsid w:val="004F71A2"/>
    <w:rsid w:val="00507B1E"/>
    <w:rsid w:val="005252E7"/>
    <w:rsid w:val="0053255A"/>
    <w:rsid w:val="0057024D"/>
    <w:rsid w:val="005A1050"/>
    <w:rsid w:val="005C3D00"/>
    <w:rsid w:val="005C6E61"/>
    <w:rsid w:val="005E442B"/>
    <w:rsid w:val="005F0CC1"/>
    <w:rsid w:val="00653595"/>
    <w:rsid w:val="006648BF"/>
    <w:rsid w:val="00665B96"/>
    <w:rsid w:val="00677A62"/>
    <w:rsid w:val="00683533"/>
    <w:rsid w:val="00696C79"/>
    <w:rsid w:val="006C3D2E"/>
    <w:rsid w:val="006E6681"/>
    <w:rsid w:val="006F5796"/>
    <w:rsid w:val="0070626A"/>
    <w:rsid w:val="00784028"/>
    <w:rsid w:val="007B14CB"/>
    <w:rsid w:val="007C5EC3"/>
    <w:rsid w:val="007D0FE0"/>
    <w:rsid w:val="007D30CA"/>
    <w:rsid w:val="007F5B99"/>
    <w:rsid w:val="007F7E6B"/>
    <w:rsid w:val="00807FFE"/>
    <w:rsid w:val="00851BD1"/>
    <w:rsid w:val="0085241A"/>
    <w:rsid w:val="00861447"/>
    <w:rsid w:val="008877E0"/>
    <w:rsid w:val="008A3331"/>
    <w:rsid w:val="0091121A"/>
    <w:rsid w:val="009137A5"/>
    <w:rsid w:val="00927C5A"/>
    <w:rsid w:val="009312B7"/>
    <w:rsid w:val="00A05ED8"/>
    <w:rsid w:val="00A85175"/>
    <w:rsid w:val="00A87E27"/>
    <w:rsid w:val="00AB4E61"/>
    <w:rsid w:val="00AD3B37"/>
    <w:rsid w:val="00AF2D35"/>
    <w:rsid w:val="00B15CFB"/>
    <w:rsid w:val="00B477CB"/>
    <w:rsid w:val="00B73BB3"/>
    <w:rsid w:val="00C7798F"/>
    <w:rsid w:val="00C83C10"/>
    <w:rsid w:val="00C96772"/>
    <w:rsid w:val="00CB4C10"/>
    <w:rsid w:val="00CB5876"/>
    <w:rsid w:val="00CD6CB7"/>
    <w:rsid w:val="00CE31FE"/>
    <w:rsid w:val="00D41A8A"/>
    <w:rsid w:val="00D4416C"/>
    <w:rsid w:val="00D569D8"/>
    <w:rsid w:val="00D74B14"/>
    <w:rsid w:val="00D84819"/>
    <w:rsid w:val="00DB62D2"/>
    <w:rsid w:val="00DD2B11"/>
    <w:rsid w:val="00DE268B"/>
    <w:rsid w:val="00E02204"/>
    <w:rsid w:val="00E32ACE"/>
    <w:rsid w:val="00E4426F"/>
    <w:rsid w:val="00E44E93"/>
    <w:rsid w:val="00E6456A"/>
    <w:rsid w:val="00E775D9"/>
    <w:rsid w:val="00E90036"/>
    <w:rsid w:val="00E95141"/>
    <w:rsid w:val="00E97040"/>
    <w:rsid w:val="00EB048A"/>
    <w:rsid w:val="00EE1136"/>
    <w:rsid w:val="00EE395A"/>
    <w:rsid w:val="00EE3EE6"/>
    <w:rsid w:val="00EE410F"/>
    <w:rsid w:val="00EF2D36"/>
    <w:rsid w:val="00EF69FE"/>
    <w:rsid w:val="00F012CC"/>
    <w:rsid w:val="00F148D2"/>
    <w:rsid w:val="00F3454E"/>
    <w:rsid w:val="00F345BD"/>
    <w:rsid w:val="00F64A89"/>
    <w:rsid w:val="00F87292"/>
    <w:rsid w:val="00FA09DC"/>
    <w:rsid w:val="00FB0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7E034"/>
  <w15:chartTrackingRefBased/>
  <w15:docId w15:val="{9111FB35-E23C-4944-9BF1-5DA1A7E3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2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42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421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421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421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421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21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21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21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21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421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421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421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421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421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21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21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2132"/>
    <w:rPr>
      <w:rFonts w:eastAsiaTheme="majorEastAsia" w:cstheme="majorBidi"/>
      <w:color w:val="272727" w:themeColor="text1" w:themeTint="D8"/>
    </w:rPr>
  </w:style>
  <w:style w:type="paragraph" w:styleId="Rubrik">
    <w:name w:val="Title"/>
    <w:basedOn w:val="Normal"/>
    <w:next w:val="Normal"/>
    <w:link w:val="RubrikChar"/>
    <w:uiPriority w:val="10"/>
    <w:qFormat/>
    <w:rsid w:val="00242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21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21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21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21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2132"/>
    <w:rPr>
      <w:i/>
      <w:iCs/>
      <w:color w:val="404040" w:themeColor="text1" w:themeTint="BF"/>
    </w:rPr>
  </w:style>
  <w:style w:type="paragraph" w:styleId="Liststycke">
    <w:name w:val="List Paragraph"/>
    <w:basedOn w:val="Normal"/>
    <w:uiPriority w:val="34"/>
    <w:qFormat/>
    <w:rsid w:val="00242132"/>
    <w:pPr>
      <w:ind w:left="720"/>
      <w:contextualSpacing/>
    </w:pPr>
  </w:style>
  <w:style w:type="character" w:styleId="Starkbetoning">
    <w:name w:val="Intense Emphasis"/>
    <w:basedOn w:val="Standardstycketeckensnitt"/>
    <w:uiPriority w:val="21"/>
    <w:qFormat/>
    <w:rsid w:val="00242132"/>
    <w:rPr>
      <w:i/>
      <w:iCs/>
      <w:color w:val="0F4761" w:themeColor="accent1" w:themeShade="BF"/>
    </w:rPr>
  </w:style>
  <w:style w:type="paragraph" w:styleId="Starktcitat">
    <w:name w:val="Intense Quote"/>
    <w:basedOn w:val="Normal"/>
    <w:next w:val="Normal"/>
    <w:link w:val="StarktcitatChar"/>
    <w:uiPriority w:val="30"/>
    <w:qFormat/>
    <w:rsid w:val="00242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42132"/>
    <w:rPr>
      <w:i/>
      <w:iCs/>
      <w:color w:val="0F4761" w:themeColor="accent1" w:themeShade="BF"/>
    </w:rPr>
  </w:style>
  <w:style w:type="character" w:styleId="Starkreferens">
    <w:name w:val="Intense Reference"/>
    <w:basedOn w:val="Standardstycketeckensnitt"/>
    <w:uiPriority w:val="32"/>
    <w:qFormat/>
    <w:rsid w:val="00242132"/>
    <w:rPr>
      <w:b/>
      <w:bCs/>
      <w:smallCaps/>
      <w:color w:val="0F4761" w:themeColor="accent1" w:themeShade="BF"/>
      <w:spacing w:val="5"/>
    </w:rPr>
  </w:style>
  <w:style w:type="table" w:styleId="Tabellrutnt">
    <w:name w:val="Table Grid"/>
    <w:basedOn w:val="Normaltabell"/>
    <w:uiPriority w:val="39"/>
    <w:rsid w:val="00EF6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240C3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40C30"/>
  </w:style>
  <w:style w:type="paragraph" w:styleId="Sidfot">
    <w:name w:val="footer"/>
    <w:basedOn w:val="Normal"/>
    <w:link w:val="SidfotChar"/>
    <w:uiPriority w:val="99"/>
    <w:unhideWhenUsed/>
    <w:rsid w:val="00240C3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4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911</Words>
  <Characters>4830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Minja Smajic</dc:creator>
  <cp:keywords/>
  <dc:description/>
  <cp:lastModifiedBy>Minja Smajic</cp:lastModifiedBy>
  <cp:revision>5</cp:revision>
  <cp:lastPrinted>2025-04-29T09:44:00Z</cp:lastPrinted>
  <dcterms:created xsi:type="dcterms:W3CDTF">2025-12-18T09:34:00Z</dcterms:created>
  <dcterms:modified xsi:type="dcterms:W3CDTF">2025-12-18T14:16:00Z</dcterms:modified>
</cp:coreProperties>
</file>